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E678BA" w:rsidR="00B81DF3" w:rsidP="078BA348" w:rsidRDefault="7B1AB75C" w14:paraId="40E021E4" w14:textId="7DB73376">
      <w:pPr>
        <w:spacing w:before="0" w:beforeAutospacing="0" w:after="120" w:afterAutospacing="0" w:line="240" w:lineRule="auto"/>
        <w:rPr>
          <w:rFonts w:eastAsia="Times New Roman" w:cs="Arial"/>
          <w:b/>
          <w:bCs/>
          <w:color w:val="000000" w:themeColor="text1"/>
          <w:sz w:val="24"/>
          <w:szCs w:val="24"/>
        </w:rPr>
      </w:pPr>
      <w:r w:rsidRPr="078BA348">
        <w:rPr>
          <w:rFonts w:eastAsia="Times New Roman" w:cs="Arial"/>
          <w:b/>
          <w:bCs/>
          <w:color w:val="000000" w:themeColor="text1"/>
          <w:sz w:val="24"/>
          <w:szCs w:val="24"/>
        </w:rPr>
        <w:t>Letter of Intent for SNAP Online Purchasing</w:t>
      </w:r>
    </w:p>
    <w:p w:rsidRPr="00E678BA" w:rsidR="009C6E17" w:rsidP="639C9851" w:rsidRDefault="009C6E17" w14:paraId="25779BE3" w14:textId="5432DF40">
      <w:pPr>
        <w:spacing w:before="0" w:beforeAutospacing="0"/>
        <w:rPr>
          <w:rFonts w:ascii="Calibri" w:hAnsi="Calibri" w:eastAsia="Times New Roman" w:cs="Calibri"/>
          <w:i/>
          <w:iCs/>
          <w:sz w:val="22"/>
        </w:rPr>
      </w:pPr>
      <w:r w:rsidRPr="639C9851">
        <w:rPr>
          <w:rFonts w:ascii="Calibri" w:hAnsi="Calibri" w:eastAsia="Times New Roman" w:cs="Calibri"/>
          <w:i/>
          <w:iCs/>
          <w:sz w:val="22"/>
        </w:rPr>
        <w:t xml:space="preserve">This form is intended to be submitted by Online Only retailers who are applying to accept SNAP in their online stores. If you are not an Online Only retailer, please do not use this form, and instead, send an email to </w:t>
      </w:r>
      <w:hyperlink r:id="rId10">
        <w:r w:rsidRPr="639C9851">
          <w:rPr>
            <w:rStyle w:val="Hyperlink"/>
            <w:rFonts w:ascii="Calibri" w:hAnsi="Calibri" w:eastAsia="Times New Roman" w:cs="Calibri"/>
            <w:i/>
            <w:iCs/>
            <w:sz w:val="22"/>
          </w:rPr>
          <w:t>snaponline@usda.gov</w:t>
        </w:r>
      </w:hyperlink>
      <w:r w:rsidRPr="639C9851">
        <w:rPr>
          <w:rFonts w:ascii="Calibri" w:hAnsi="Calibri" w:eastAsia="Times New Roman" w:cs="Calibri"/>
          <w:i/>
          <w:iCs/>
          <w:sz w:val="22"/>
        </w:rPr>
        <w:t xml:space="preserve"> expressing your interest in SNAP Online</w:t>
      </w:r>
      <w:r w:rsidRPr="639C9851" w:rsidR="003D4ECF">
        <w:rPr>
          <w:rFonts w:ascii="Calibri" w:hAnsi="Calibri" w:eastAsia="Times New Roman" w:cs="Calibri"/>
          <w:i/>
          <w:iCs/>
          <w:sz w:val="22"/>
        </w:rPr>
        <w:t>. I</w:t>
      </w:r>
      <w:r w:rsidRPr="639C9851">
        <w:rPr>
          <w:rFonts w:ascii="Calibri" w:hAnsi="Calibri" w:eastAsia="Times New Roman" w:cs="Calibri"/>
          <w:i/>
          <w:iCs/>
          <w:sz w:val="22"/>
        </w:rPr>
        <w:t>nclude your brick &amp; mortar store</w:t>
      </w:r>
      <w:r w:rsidRPr="639C9851" w:rsidR="003D4ECF">
        <w:rPr>
          <w:rFonts w:ascii="Calibri" w:hAnsi="Calibri" w:eastAsia="Times New Roman" w:cs="Calibri"/>
          <w:i/>
          <w:iCs/>
          <w:sz w:val="22"/>
        </w:rPr>
        <w:t>’</w:t>
      </w:r>
      <w:r w:rsidRPr="639C9851">
        <w:rPr>
          <w:rFonts w:ascii="Calibri" w:hAnsi="Calibri" w:eastAsia="Times New Roman" w:cs="Calibri"/>
          <w:i/>
          <w:iCs/>
          <w:sz w:val="22"/>
        </w:rPr>
        <w:t>(s</w:t>
      </w:r>
      <w:r w:rsidRPr="639C9851" w:rsidR="003D4ECF">
        <w:rPr>
          <w:rFonts w:ascii="Calibri" w:hAnsi="Calibri" w:eastAsia="Times New Roman" w:cs="Calibri"/>
          <w:i/>
          <w:iCs/>
          <w:sz w:val="22"/>
        </w:rPr>
        <w:t>)</w:t>
      </w:r>
      <w:r w:rsidRPr="639C9851">
        <w:rPr>
          <w:rFonts w:ascii="Calibri" w:hAnsi="Calibri" w:eastAsia="Times New Roman" w:cs="Calibri"/>
          <w:i/>
          <w:iCs/>
          <w:sz w:val="22"/>
        </w:rPr>
        <w:t xml:space="preserve"> FN</w:t>
      </w:r>
      <w:r w:rsidRPr="639C9851" w:rsidR="371D939F">
        <w:rPr>
          <w:rFonts w:ascii="Calibri" w:hAnsi="Calibri" w:eastAsia="Times New Roman" w:cs="Calibri"/>
          <w:i/>
          <w:iCs/>
          <w:sz w:val="22"/>
        </w:rPr>
        <w:t>A</w:t>
      </w:r>
      <w:r w:rsidRPr="639C9851">
        <w:rPr>
          <w:rFonts w:ascii="Calibri" w:hAnsi="Calibri" w:eastAsia="Times New Roman" w:cs="Calibri"/>
          <w:i/>
          <w:iCs/>
          <w:sz w:val="22"/>
        </w:rPr>
        <w:t xml:space="preserve"> number</w:t>
      </w:r>
      <w:r w:rsidRPr="639C9851" w:rsidR="003A7BB4">
        <w:rPr>
          <w:rFonts w:ascii="Calibri" w:hAnsi="Calibri" w:eastAsia="Times New Roman" w:cs="Calibri"/>
          <w:i/>
          <w:iCs/>
          <w:sz w:val="22"/>
        </w:rPr>
        <w:t xml:space="preserve">. </w:t>
      </w:r>
      <w:r w:rsidRPr="639C9851" w:rsidR="002925C7">
        <w:rPr>
          <w:rFonts w:ascii="Calibri" w:hAnsi="Calibri" w:eastAsia="Times New Roman" w:cs="Calibri"/>
          <w:i/>
          <w:iCs/>
          <w:sz w:val="22"/>
        </w:rPr>
        <w:t xml:space="preserve">Contact </w:t>
      </w:r>
      <w:hyperlink r:id="rId11">
        <w:r w:rsidRPr="639C9851" w:rsidR="002925C7">
          <w:rPr>
            <w:rStyle w:val="Hyperlink"/>
            <w:rFonts w:ascii="Calibri" w:hAnsi="Calibri" w:eastAsia="Times New Roman" w:cs="Calibri"/>
            <w:i/>
            <w:iCs/>
            <w:sz w:val="22"/>
          </w:rPr>
          <w:t>SEMTAC</w:t>
        </w:r>
      </w:hyperlink>
      <w:r w:rsidRPr="639C9851" w:rsidR="002925C7">
        <w:rPr>
          <w:rFonts w:ascii="Calibri" w:hAnsi="Calibri" w:eastAsia="Times New Roman" w:cs="Calibri"/>
          <w:i/>
          <w:iCs/>
          <w:sz w:val="22"/>
        </w:rPr>
        <w:t xml:space="preserve"> with questions or for more information.</w:t>
      </w:r>
    </w:p>
    <w:p w:rsidRPr="002925C7" w:rsidR="002B730A" w:rsidP="639C9851" w:rsidRDefault="00B81DF3" w14:paraId="6D5700D8" w14:textId="59745938">
      <w:pPr>
        <w:spacing w:before="120" w:beforeAutospacing="0" w:after="0" w:afterAutospacing="0" w:line="240" w:lineRule="auto"/>
        <w:rPr>
          <w:rFonts w:eastAsia="Times New Roman" w:cs="Arial"/>
          <w:color w:val="000000" w:themeColor="text1"/>
          <w:sz w:val="22"/>
        </w:rPr>
      </w:pPr>
      <w:r w:rsidRPr="639C9851">
        <w:rPr>
          <w:rFonts w:eastAsia="Times New Roman" w:cs="Arial"/>
          <w:b/>
          <w:bCs/>
          <w:color w:val="000000" w:themeColor="text1"/>
          <w:sz w:val="22"/>
        </w:rPr>
        <w:t>To: USDA/F</w:t>
      </w:r>
      <w:r w:rsidRPr="639C9851" w:rsidR="11C44601">
        <w:rPr>
          <w:rFonts w:eastAsia="Times New Roman" w:cs="Arial"/>
          <w:b/>
          <w:bCs/>
          <w:color w:val="000000" w:themeColor="text1"/>
          <w:sz w:val="22"/>
        </w:rPr>
        <w:t>ood &amp; Nutrition</w:t>
      </w:r>
      <w:r w:rsidRPr="639C9851">
        <w:rPr>
          <w:rFonts w:eastAsia="Times New Roman" w:cs="Arial"/>
          <w:b/>
          <w:bCs/>
          <w:color w:val="000000" w:themeColor="text1"/>
          <w:sz w:val="22"/>
        </w:rPr>
        <w:t xml:space="preserve"> </w:t>
      </w:r>
      <w:r w:rsidRPr="639C9851" w:rsidR="3F622B32">
        <w:rPr>
          <w:rFonts w:eastAsia="Times New Roman" w:cs="Arial"/>
          <w:b/>
          <w:bCs/>
          <w:color w:val="000000" w:themeColor="text1"/>
          <w:sz w:val="22"/>
        </w:rPr>
        <w:t>Administration</w:t>
      </w:r>
      <w:r w:rsidRPr="639C9851" w:rsidR="4D99AA0F">
        <w:rPr>
          <w:rFonts w:eastAsia="Times New Roman" w:cs="Arial"/>
          <w:b/>
          <w:bCs/>
          <w:color w:val="000000" w:themeColor="text1"/>
          <w:sz w:val="22"/>
        </w:rPr>
        <w:t xml:space="preserve"> (FNA)</w:t>
      </w:r>
      <w:r w:rsidRPr="639C9851" w:rsidR="3F622B32">
        <w:rPr>
          <w:rFonts w:eastAsia="Times New Roman" w:cs="Arial"/>
          <w:b/>
          <w:bCs/>
          <w:color w:val="000000" w:themeColor="text1"/>
          <w:sz w:val="22"/>
        </w:rPr>
        <w:t xml:space="preserve"> </w:t>
      </w:r>
      <w:r w:rsidRPr="639C9851">
        <w:rPr>
          <w:rFonts w:eastAsia="Times New Roman" w:cs="Arial"/>
          <w:b/>
          <w:bCs/>
          <w:color w:val="000000" w:themeColor="text1"/>
          <w:sz w:val="22"/>
        </w:rPr>
        <w:t xml:space="preserve">SNAP Online team </w:t>
      </w:r>
      <w:r w:rsidRPr="639C9851">
        <w:rPr>
          <w:rFonts w:eastAsia="Times New Roman" w:cs="Arial"/>
          <w:color w:val="000000" w:themeColor="text1"/>
          <w:sz w:val="22"/>
        </w:rPr>
        <w:t>via email (</w:t>
      </w:r>
      <w:hyperlink r:id="rId12">
        <w:r w:rsidRPr="639C9851">
          <w:rPr>
            <w:rStyle w:val="Hyperlink"/>
            <w:rFonts w:eastAsia="Times New Roman" w:cs="Arial"/>
            <w:sz w:val="22"/>
          </w:rPr>
          <w:t>sm.fn.snaponline@usda.gov</w:t>
        </w:r>
      </w:hyperlink>
      <w:r w:rsidRPr="639C9851">
        <w:rPr>
          <w:rFonts w:eastAsia="Times New Roman" w:cs="Arial"/>
          <w:color w:val="000000" w:themeColor="text1"/>
          <w:sz w:val="22"/>
        </w:rPr>
        <w:t>)</w:t>
      </w:r>
    </w:p>
    <w:p w:rsidR="00A21B14" w:rsidP="00A21B14" w:rsidRDefault="00A21B14" w14:paraId="013B547F" w14:textId="77777777">
      <w:pPr>
        <w:spacing w:before="0" w:beforeAutospacing="0" w:after="0" w:afterAutospacing="0" w:line="240" w:lineRule="auto"/>
        <w:rPr>
          <w:rFonts w:eastAsia="Times New Roman" w:cs="Arial"/>
          <w:b/>
          <w:bCs/>
          <w:color w:val="000000" w:themeColor="text1"/>
          <w:sz w:val="22"/>
        </w:rPr>
      </w:pPr>
    </w:p>
    <w:p w:rsidR="305F75C8" w:rsidP="078BA348" w:rsidRDefault="305F75C8" w14:paraId="759BCE1E" w14:textId="25D555C3">
      <w:pPr>
        <w:spacing w:before="120" w:beforeAutospacing="0" w:after="240" w:afterAutospacing="0" w:line="240" w:lineRule="auto"/>
        <w:rPr>
          <w:rFonts w:eastAsia="Times New Roman" w:cs="Arial"/>
          <w:color w:val="000000" w:themeColor="text1"/>
          <w:sz w:val="22"/>
        </w:rPr>
      </w:pPr>
      <w:r w:rsidRPr="078BA348">
        <w:rPr>
          <w:rFonts w:eastAsia="Times New Roman" w:cs="Arial"/>
          <w:b/>
          <w:bCs/>
          <w:color w:val="000000" w:themeColor="text1"/>
          <w:sz w:val="22"/>
        </w:rPr>
        <w:t>From:</w:t>
      </w:r>
    </w:p>
    <w:tbl>
      <w:tblPr>
        <w:tblStyle w:val="TableGrid"/>
        <w:tblW w:w="0" w:type="auto"/>
        <w:tblLook w:val="06A0" w:firstRow="1" w:lastRow="0" w:firstColumn="1" w:lastColumn="0" w:noHBand="1" w:noVBand="1"/>
      </w:tblPr>
      <w:tblGrid>
        <w:gridCol w:w="9350"/>
      </w:tblGrid>
      <w:tr w:rsidR="078BA348" w:rsidTr="5BCC0C79" w14:paraId="7F6550B5" w14:textId="77777777">
        <w:trPr>
          <w:trHeight w:val="395"/>
        </w:trPr>
        <w:tc>
          <w:tcPr>
            <w:tcW w:w="9360" w:type="dxa"/>
            <w:tcMar/>
          </w:tcPr>
          <w:p w:rsidR="6C87C188" w:rsidP="5BCC0C79" w:rsidRDefault="6C87C188" w14:paraId="4DDD12F1" w14:textId="30BBCA18">
            <w:pPr>
              <w:rPr>
                <w:rFonts w:eastAsia="Times New Roman" w:cs="Arial"/>
                <w:b w:val="1"/>
                <w:bCs w:val="1"/>
                <w:color w:val="000000" w:themeColor="text1"/>
                <w:sz w:val="22"/>
                <w:szCs w:val="22"/>
              </w:rPr>
            </w:pPr>
            <w:r w:rsidRPr="5BCC0C79" w:rsidR="6C87C188">
              <w:rPr>
                <w:rFonts w:eastAsia="Times New Roman" w:cs="Arial"/>
                <w:b w:val="1"/>
                <w:bCs w:val="1"/>
                <w:color w:val="000000" w:themeColor="text1" w:themeTint="FF" w:themeShade="FF"/>
                <w:sz w:val="22"/>
                <w:szCs w:val="22"/>
              </w:rPr>
              <w:t>Retailer Business Name (</w:t>
            </w:r>
            <w:r w:rsidRPr="5BCC0C79" w:rsidR="727AF33F">
              <w:rPr>
                <w:rFonts w:eastAsia="Times New Roman" w:cs="Arial"/>
                <w:b w:val="1"/>
                <w:bCs w:val="1"/>
                <w:color w:val="000000" w:themeColor="text1" w:themeTint="FF" w:themeShade="FF"/>
                <w:sz w:val="22"/>
                <w:szCs w:val="22"/>
              </w:rPr>
              <w:t xml:space="preserve">and DBA </w:t>
            </w:r>
            <w:r w:rsidRPr="5BCC0C79" w:rsidR="6C87C188">
              <w:rPr>
                <w:rFonts w:eastAsia="Times New Roman" w:cs="Arial"/>
                <w:b w:val="1"/>
                <w:bCs w:val="1"/>
                <w:color w:val="000000" w:themeColor="text1" w:themeTint="FF" w:themeShade="FF"/>
                <w:sz w:val="22"/>
                <w:szCs w:val="22"/>
              </w:rPr>
              <w:t>if applicable):</w:t>
            </w:r>
          </w:p>
        </w:tc>
      </w:tr>
      <w:tr w:rsidR="078BA348" w:rsidTr="5BCC0C79" w14:paraId="345C84A7" w14:textId="77777777">
        <w:trPr>
          <w:trHeight w:val="780"/>
        </w:trPr>
        <w:tc>
          <w:tcPr>
            <w:tcW w:w="9360" w:type="dxa"/>
            <w:tcMar/>
          </w:tcPr>
          <w:p w:rsidR="6C87C188" w:rsidP="078BA348" w:rsidRDefault="6C87C188" w14:paraId="6BFD86EE" w14:textId="11FD2FED">
            <w:pPr>
              <w:rPr>
                <w:rFonts w:eastAsia="Times New Roman" w:cs="Arial"/>
                <w:b/>
                <w:bCs/>
                <w:color w:val="000000" w:themeColor="text1"/>
                <w:sz w:val="22"/>
              </w:rPr>
            </w:pPr>
            <w:r w:rsidRPr="078BA348">
              <w:rPr>
                <w:rFonts w:eastAsia="Times New Roman" w:cs="Arial"/>
                <w:b/>
                <w:bCs/>
                <w:color w:val="000000" w:themeColor="text1"/>
                <w:sz w:val="22"/>
              </w:rPr>
              <w:t>Mailing Address:</w:t>
            </w:r>
          </w:p>
        </w:tc>
      </w:tr>
      <w:tr w:rsidR="078BA348" w:rsidTr="5BCC0C79" w14:paraId="3AD2D6FC" w14:textId="77777777">
        <w:trPr>
          <w:trHeight w:val="467"/>
        </w:trPr>
        <w:tc>
          <w:tcPr>
            <w:tcW w:w="9360" w:type="dxa"/>
            <w:tcMar/>
          </w:tcPr>
          <w:p w:rsidR="6C87C188" w:rsidP="078BA348" w:rsidRDefault="6C87C188" w14:paraId="1F03CAB2" w14:textId="6802562D">
            <w:pPr>
              <w:rPr>
                <w:rFonts w:eastAsia="Times New Roman" w:cs="Arial"/>
                <w:b/>
                <w:bCs/>
                <w:color w:val="000000" w:themeColor="text1"/>
                <w:sz w:val="22"/>
              </w:rPr>
            </w:pPr>
            <w:r w:rsidRPr="078BA348">
              <w:rPr>
                <w:rFonts w:eastAsia="Times New Roman" w:cs="Arial"/>
                <w:b/>
                <w:bCs/>
                <w:color w:val="000000" w:themeColor="text1"/>
                <w:sz w:val="22"/>
              </w:rPr>
              <w:t xml:space="preserve">Contact Email Address: </w:t>
            </w:r>
          </w:p>
        </w:tc>
      </w:tr>
      <w:tr w:rsidR="078BA348" w:rsidTr="5BCC0C79" w14:paraId="69D38708" w14:textId="77777777">
        <w:trPr>
          <w:trHeight w:val="440"/>
        </w:trPr>
        <w:tc>
          <w:tcPr>
            <w:tcW w:w="9360" w:type="dxa"/>
            <w:tcMar/>
          </w:tcPr>
          <w:p w:rsidR="6C87C188" w:rsidP="078BA348" w:rsidRDefault="6C87C188" w14:paraId="116786A0" w14:textId="5A41655F">
            <w:pPr>
              <w:rPr>
                <w:rFonts w:eastAsia="Times New Roman" w:cs="Arial"/>
                <w:b/>
                <w:bCs/>
                <w:color w:val="000000" w:themeColor="text1"/>
                <w:sz w:val="22"/>
              </w:rPr>
            </w:pPr>
            <w:r w:rsidRPr="078BA348">
              <w:rPr>
                <w:rFonts w:eastAsia="Times New Roman" w:cs="Arial"/>
                <w:b/>
                <w:bCs/>
                <w:color w:val="000000" w:themeColor="text1"/>
                <w:sz w:val="22"/>
              </w:rPr>
              <w:t>Contact Phone Number:</w:t>
            </w:r>
          </w:p>
        </w:tc>
      </w:tr>
      <w:tr w:rsidR="078BA348" w:rsidTr="5BCC0C79" w14:paraId="10351AB6" w14:textId="77777777">
        <w:trPr>
          <w:trHeight w:val="440"/>
        </w:trPr>
        <w:tc>
          <w:tcPr>
            <w:tcW w:w="9360" w:type="dxa"/>
            <w:tcMar/>
          </w:tcPr>
          <w:p w:rsidR="6C87C188" w:rsidP="078BA348" w:rsidRDefault="6C87C188" w14:paraId="5FC97CDB" w14:textId="5CF9EF68">
            <w:pPr>
              <w:rPr>
                <w:rFonts w:eastAsia="Times New Roman" w:cs="Arial"/>
                <w:b/>
                <w:bCs/>
                <w:color w:val="000000" w:themeColor="text1"/>
                <w:sz w:val="22"/>
              </w:rPr>
            </w:pPr>
            <w:r w:rsidRPr="078BA348">
              <w:rPr>
                <w:rFonts w:eastAsia="Times New Roman" w:cs="Arial"/>
                <w:b/>
                <w:bCs/>
                <w:color w:val="000000" w:themeColor="text1"/>
                <w:sz w:val="22"/>
              </w:rPr>
              <w:t xml:space="preserve">Date: </w:t>
            </w:r>
          </w:p>
        </w:tc>
      </w:tr>
    </w:tbl>
    <w:p w:rsidR="078BA348" w:rsidP="078BA348" w:rsidRDefault="078BA348" w14:paraId="0007E81A" w14:textId="7D9208AB">
      <w:pPr>
        <w:spacing w:before="120" w:beforeAutospacing="0" w:after="240" w:afterAutospacing="0" w:line="240" w:lineRule="auto"/>
        <w:rPr>
          <w:rFonts w:eastAsia="Times New Roman" w:cs="Arial"/>
          <w:b/>
          <w:bCs/>
          <w:color w:val="000000" w:themeColor="text1"/>
          <w:sz w:val="22"/>
        </w:rPr>
      </w:pPr>
    </w:p>
    <w:tbl>
      <w:tblPr>
        <w:tblStyle w:val="TableGrid"/>
        <w:tblW w:w="9440" w:type="dxa"/>
        <w:tblInd w:w="-5" w:type="dxa"/>
        <w:tblLook w:val="04A0" w:firstRow="1" w:lastRow="0" w:firstColumn="1" w:lastColumn="0" w:noHBand="0" w:noVBand="1"/>
      </w:tblPr>
      <w:tblGrid>
        <w:gridCol w:w="5130"/>
        <w:gridCol w:w="4310"/>
      </w:tblGrid>
      <w:tr w:rsidRPr="002925C7" w:rsidR="009C6E17" w:rsidTr="078BA348" w14:paraId="782B9E92" w14:textId="77777777">
        <w:trPr>
          <w:trHeight w:val="1061"/>
        </w:trPr>
        <w:tc>
          <w:tcPr>
            <w:tcW w:w="5130" w:type="dxa"/>
          </w:tcPr>
          <w:p w:rsidRPr="002925C7" w:rsidR="009C6E17" w:rsidP="009C6E17" w:rsidRDefault="009C6E17" w14:paraId="7505A5EE" w14:textId="77777777">
            <w:pPr>
              <w:spacing w:before="0" w:beforeAutospacing="0" w:after="0" w:afterAutospacing="0"/>
              <w:rPr>
                <w:rFonts w:cs="Arial"/>
                <w:b/>
                <w:bCs/>
                <w:sz w:val="22"/>
              </w:rPr>
            </w:pPr>
            <w:r w:rsidRPr="002925C7">
              <w:rPr>
                <w:rFonts w:cs="Arial"/>
                <w:b/>
                <w:bCs/>
                <w:sz w:val="22"/>
              </w:rPr>
              <w:t>Ecommerce provider for SNAP Online</w:t>
            </w:r>
          </w:p>
          <w:p w:rsidRPr="002925C7" w:rsidR="00E678BA" w:rsidP="00E678BA" w:rsidRDefault="009C6E17" w14:paraId="08B4B9AC" w14:textId="420B28AD">
            <w:pPr>
              <w:spacing w:before="0" w:beforeAutospacing="0"/>
              <w:rPr>
                <w:rFonts w:cs="Arial"/>
                <w:sz w:val="20"/>
                <w:szCs w:val="20"/>
              </w:rPr>
            </w:pPr>
            <w:r w:rsidRPr="002925C7">
              <w:rPr>
                <w:rFonts w:cs="Arial"/>
                <w:sz w:val="20"/>
                <w:szCs w:val="20"/>
              </w:rPr>
              <w:t xml:space="preserve">Indicate the platform you use for your eCommerce presence or if </w:t>
            </w:r>
            <w:r w:rsidR="002925C7">
              <w:rPr>
                <w:rFonts w:cs="Arial"/>
                <w:sz w:val="20"/>
                <w:szCs w:val="20"/>
              </w:rPr>
              <w:t xml:space="preserve">you have </w:t>
            </w:r>
            <w:r w:rsidRPr="002925C7">
              <w:rPr>
                <w:rFonts w:cs="Arial"/>
                <w:sz w:val="20"/>
                <w:szCs w:val="20"/>
              </w:rPr>
              <w:t>a custom/unique website, note that here</w:t>
            </w:r>
          </w:p>
        </w:tc>
        <w:tc>
          <w:tcPr>
            <w:tcW w:w="4310" w:type="dxa"/>
          </w:tcPr>
          <w:p w:rsidRPr="002925C7" w:rsidR="009C6E17" w:rsidP="009C6E17" w:rsidRDefault="009C6E17" w14:paraId="1843B2B6" w14:textId="77777777">
            <w:pPr>
              <w:rPr>
                <w:rFonts w:cs="Arial"/>
                <w:sz w:val="22"/>
              </w:rPr>
            </w:pPr>
          </w:p>
        </w:tc>
      </w:tr>
      <w:tr w:rsidRPr="002925C7" w:rsidR="009C6E17" w:rsidTr="078BA348" w14:paraId="60280FDA" w14:textId="77777777">
        <w:trPr>
          <w:trHeight w:val="809"/>
        </w:trPr>
        <w:tc>
          <w:tcPr>
            <w:tcW w:w="5130" w:type="dxa"/>
          </w:tcPr>
          <w:p w:rsidRPr="002925C7" w:rsidR="009C6E17" w:rsidP="009C6E17" w:rsidRDefault="009C6E17" w14:paraId="1C38960F" w14:textId="4DCBB3A1">
            <w:pPr>
              <w:spacing w:after="0" w:afterAutospacing="0"/>
              <w:rPr>
                <w:rFonts w:cs="Arial"/>
                <w:sz w:val="22"/>
              </w:rPr>
            </w:pPr>
            <w:r w:rsidRPr="002925C7">
              <w:rPr>
                <w:rFonts w:cs="Arial"/>
                <w:b/>
                <w:bCs/>
                <w:sz w:val="22"/>
              </w:rPr>
              <w:t>PIN Solution/TPP</w:t>
            </w:r>
            <w:r w:rsidRPr="002925C7" w:rsidR="002925C7">
              <w:rPr>
                <w:rFonts w:cs="Arial"/>
                <w:b/>
                <w:bCs/>
                <w:sz w:val="22"/>
              </w:rPr>
              <w:t xml:space="preserve"> for SNAP Online</w:t>
            </w:r>
          </w:p>
          <w:p w:rsidRPr="002925C7" w:rsidR="009C6E17" w:rsidP="009C6E17" w:rsidRDefault="009C6E17" w14:paraId="3C6F388E" w14:textId="3F4145A1">
            <w:pPr>
              <w:spacing w:before="0" w:beforeAutospacing="0"/>
              <w:rPr>
                <w:rFonts w:cs="Arial"/>
                <w:sz w:val="20"/>
                <w:szCs w:val="20"/>
              </w:rPr>
            </w:pPr>
            <w:r w:rsidRPr="002925C7">
              <w:rPr>
                <w:rFonts w:cs="Arial"/>
                <w:sz w:val="20"/>
                <w:szCs w:val="20"/>
              </w:rPr>
              <w:t xml:space="preserve">Name the SNAP </w:t>
            </w:r>
            <w:r w:rsidRPr="002925C7" w:rsidR="002925C7">
              <w:rPr>
                <w:rFonts w:cs="Arial"/>
                <w:sz w:val="20"/>
                <w:szCs w:val="20"/>
              </w:rPr>
              <w:t xml:space="preserve">Online </w:t>
            </w:r>
            <w:r w:rsidRPr="002925C7">
              <w:rPr>
                <w:rFonts w:cs="Arial"/>
                <w:sz w:val="20"/>
                <w:szCs w:val="20"/>
              </w:rPr>
              <w:t>PIN solution</w:t>
            </w:r>
            <w:r w:rsidRPr="002925C7" w:rsidR="002925C7">
              <w:rPr>
                <w:rFonts w:cs="Arial"/>
                <w:sz w:val="20"/>
                <w:szCs w:val="20"/>
              </w:rPr>
              <w:t>/</w:t>
            </w:r>
            <w:r w:rsidRPr="002925C7">
              <w:rPr>
                <w:rFonts w:cs="Arial"/>
                <w:sz w:val="20"/>
                <w:szCs w:val="20"/>
              </w:rPr>
              <w:t>TPP you intend to use for SNAP Online</w:t>
            </w:r>
            <w:r w:rsidRPr="002925C7" w:rsidR="002925C7">
              <w:rPr>
                <w:rFonts w:cs="Arial"/>
                <w:sz w:val="20"/>
                <w:szCs w:val="20"/>
              </w:rPr>
              <w:t xml:space="preserve"> if known</w:t>
            </w:r>
          </w:p>
        </w:tc>
        <w:tc>
          <w:tcPr>
            <w:tcW w:w="4310" w:type="dxa"/>
          </w:tcPr>
          <w:p w:rsidRPr="002925C7" w:rsidR="009C6E17" w:rsidP="009C6E17" w:rsidRDefault="009C6E17" w14:paraId="11D9809F" w14:textId="77777777">
            <w:pPr>
              <w:rPr>
                <w:rFonts w:cs="Arial"/>
                <w:sz w:val="22"/>
              </w:rPr>
            </w:pPr>
          </w:p>
        </w:tc>
      </w:tr>
      <w:tr w:rsidRPr="002925C7" w:rsidR="009C6E17" w:rsidTr="078BA348" w14:paraId="4B2C0F1C" w14:textId="77777777">
        <w:trPr>
          <w:trHeight w:val="1061"/>
        </w:trPr>
        <w:tc>
          <w:tcPr>
            <w:tcW w:w="5130" w:type="dxa"/>
          </w:tcPr>
          <w:p w:rsidRPr="002925C7" w:rsidR="009C6E17" w:rsidP="009C6E17" w:rsidRDefault="009C6E17" w14:paraId="0098082F" w14:textId="77777777">
            <w:pPr>
              <w:spacing w:after="0" w:afterAutospacing="0"/>
              <w:rPr>
                <w:rFonts w:eastAsia="Times New Roman" w:cs="Arial"/>
                <w:i/>
                <w:iCs/>
                <w:color w:val="000000"/>
                <w:sz w:val="22"/>
              </w:rPr>
            </w:pPr>
            <w:r w:rsidRPr="002925C7">
              <w:rPr>
                <w:rFonts w:cs="Arial"/>
                <w:b/>
                <w:bCs/>
                <w:sz w:val="22"/>
              </w:rPr>
              <w:t>eCommerce web address for your store (url)</w:t>
            </w:r>
            <w:r w:rsidRPr="002925C7">
              <w:rPr>
                <w:rFonts w:eastAsia="Times New Roman" w:cs="Arial"/>
                <w:i/>
                <w:iCs/>
                <w:color w:val="000000"/>
                <w:sz w:val="22"/>
              </w:rPr>
              <w:t xml:space="preserve"> </w:t>
            </w:r>
          </w:p>
          <w:p w:rsidRPr="002925C7" w:rsidR="009C6E17" w:rsidP="639C9851" w:rsidRDefault="009C6E17" w14:paraId="7BF511F5" w14:textId="1A716891">
            <w:pPr>
              <w:spacing w:before="0" w:beforeAutospacing="0"/>
              <w:rPr>
                <w:rFonts w:cs="Arial"/>
                <w:sz w:val="20"/>
                <w:szCs w:val="20"/>
              </w:rPr>
            </w:pPr>
            <w:r w:rsidRPr="639C9851">
              <w:rPr>
                <w:rFonts w:eastAsia="Times New Roman" w:cs="Arial"/>
                <w:color w:val="000000" w:themeColor="text1"/>
                <w:sz w:val="20"/>
                <w:szCs w:val="20"/>
              </w:rPr>
              <w:t>If your website requires login credentials to view grocery items, FN</w:t>
            </w:r>
            <w:r w:rsidRPr="639C9851" w:rsidR="35DDC134">
              <w:rPr>
                <w:rFonts w:eastAsia="Times New Roman" w:cs="Arial"/>
                <w:color w:val="000000" w:themeColor="text1"/>
                <w:sz w:val="20"/>
                <w:szCs w:val="20"/>
              </w:rPr>
              <w:t xml:space="preserve">A </w:t>
            </w:r>
            <w:r w:rsidRPr="639C9851">
              <w:rPr>
                <w:rFonts w:eastAsia="Times New Roman" w:cs="Arial"/>
                <w:color w:val="000000" w:themeColor="text1"/>
                <w:sz w:val="20"/>
                <w:szCs w:val="20"/>
              </w:rPr>
              <w:t>requires you to provide a username and password for their use in screening your website</w:t>
            </w:r>
          </w:p>
        </w:tc>
        <w:tc>
          <w:tcPr>
            <w:tcW w:w="4310" w:type="dxa"/>
          </w:tcPr>
          <w:p w:rsidRPr="002925C7" w:rsidR="009C6E17" w:rsidP="009C6E17" w:rsidRDefault="009C6E17" w14:paraId="03BED633" w14:textId="77777777">
            <w:pPr>
              <w:rPr>
                <w:rFonts w:cs="Arial"/>
                <w:sz w:val="22"/>
              </w:rPr>
            </w:pPr>
          </w:p>
        </w:tc>
      </w:tr>
      <w:tr w:rsidRPr="002925C7" w:rsidR="009C6E17" w:rsidTr="078BA348" w14:paraId="3EA09F0A" w14:textId="77777777">
        <w:tc>
          <w:tcPr>
            <w:tcW w:w="5130" w:type="dxa"/>
          </w:tcPr>
          <w:p w:rsidRPr="002925C7" w:rsidR="002925C7" w:rsidP="078BA348" w:rsidRDefault="52508FF3" w14:paraId="744C81EE" w14:textId="740D146A">
            <w:pPr>
              <w:spacing w:before="0" w:beforeAutospacing="0" w:after="0" w:afterAutospacing="0"/>
              <w:ind w:hanging="24"/>
              <w:rPr>
                <w:rFonts w:cs="Arial"/>
                <w:b/>
                <w:bCs/>
                <w:sz w:val="22"/>
              </w:rPr>
            </w:pPr>
            <w:r w:rsidRPr="078BA348">
              <w:rPr>
                <w:rFonts w:cs="Arial"/>
                <w:b/>
                <w:bCs/>
                <w:sz w:val="22"/>
              </w:rPr>
              <w:t>States where you will ship or deliver SNAP Online orders</w:t>
            </w:r>
          </w:p>
        </w:tc>
        <w:tc>
          <w:tcPr>
            <w:tcW w:w="4310" w:type="dxa"/>
          </w:tcPr>
          <w:p w:rsidRPr="002925C7" w:rsidR="009C6E17" w:rsidP="009C6E17" w:rsidRDefault="009C6E17" w14:paraId="362182B8" w14:textId="77777777">
            <w:pPr>
              <w:rPr>
                <w:rFonts w:cs="Arial"/>
                <w:sz w:val="22"/>
              </w:rPr>
            </w:pPr>
          </w:p>
        </w:tc>
      </w:tr>
      <w:tr w:rsidRPr="002925C7" w:rsidR="009C6E17" w:rsidTr="078BA348" w14:paraId="575E4056" w14:textId="77777777">
        <w:trPr>
          <w:trHeight w:val="1241"/>
        </w:trPr>
        <w:tc>
          <w:tcPr>
            <w:tcW w:w="5130" w:type="dxa"/>
          </w:tcPr>
          <w:p w:rsidRPr="002925C7" w:rsidR="002925C7" w:rsidP="002925C7" w:rsidRDefault="002925C7" w14:paraId="1FA645A7" w14:textId="77777777">
            <w:pPr>
              <w:spacing w:after="0" w:afterAutospacing="0"/>
              <w:rPr>
                <w:rFonts w:eastAsia="Times New Roman" w:cs="Arial"/>
                <w:b/>
                <w:bCs/>
                <w:color w:val="000000"/>
                <w:sz w:val="22"/>
              </w:rPr>
            </w:pPr>
            <w:r w:rsidRPr="002925C7">
              <w:rPr>
                <w:rFonts w:eastAsia="Times New Roman" w:cs="Arial"/>
                <w:b/>
                <w:bCs/>
                <w:color w:val="000000"/>
                <w:sz w:val="22"/>
              </w:rPr>
              <w:t>SNAP Online Host State</w:t>
            </w:r>
          </w:p>
          <w:p w:rsidRPr="002925C7" w:rsidR="009C6E17" w:rsidP="002925C7" w:rsidRDefault="002925C7" w14:paraId="33022670" w14:textId="1A6BD3D6">
            <w:pPr>
              <w:spacing w:before="0" w:beforeAutospacing="0"/>
              <w:rPr>
                <w:rFonts w:cs="Arial"/>
                <w:sz w:val="20"/>
                <w:szCs w:val="20"/>
              </w:rPr>
            </w:pPr>
            <w:r w:rsidRPr="002925C7">
              <w:rPr>
                <w:rFonts w:eastAsia="Times New Roman" w:cs="Arial"/>
                <w:sz w:val="20"/>
                <w:szCs w:val="20"/>
              </w:rPr>
              <w:t xml:space="preserve">The State where you’re based, or for multi-state retailers, the State that you choose to provide your production </w:t>
            </w:r>
            <w:r>
              <w:rPr>
                <w:rFonts w:eastAsia="Times New Roman" w:cs="Arial"/>
                <w:sz w:val="20"/>
                <w:szCs w:val="20"/>
              </w:rPr>
              <w:t xml:space="preserve">EBT </w:t>
            </w:r>
            <w:r w:rsidRPr="002925C7">
              <w:rPr>
                <w:rFonts w:eastAsia="Times New Roman" w:cs="Arial"/>
                <w:sz w:val="20"/>
                <w:szCs w:val="20"/>
              </w:rPr>
              <w:t>test cards</w:t>
            </w:r>
            <w:r>
              <w:rPr>
                <w:rFonts w:eastAsia="Times New Roman" w:cs="Arial"/>
                <w:sz w:val="20"/>
                <w:szCs w:val="20"/>
              </w:rPr>
              <w:t xml:space="preserve"> when you reach the testing phase</w:t>
            </w:r>
          </w:p>
        </w:tc>
        <w:tc>
          <w:tcPr>
            <w:tcW w:w="4310" w:type="dxa"/>
          </w:tcPr>
          <w:p w:rsidRPr="002925C7" w:rsidR="009C6E17" w:rsidP="009C6E17" w:rsidRDefault="009C6E17" w14:paraId="74896E6D" w14:textId="77777777">
            <w:pPr>
              <w:rPr>
                <w:rFonts w:cs="Arial"/>
                <w:sz w:val="22"/>
              </w:rPr>
            </w:pPr>
          </w:p>
        </w:tc>
      </w:tr>
    </w:tbl>
    <w:p w:rsidR="0070167D" w:rsidP="00E678BA" w:rsidRDefault="0070167D" w14:paraId="64C42671" w14:textId="77777777">
      <w:pPr>
        <w:jc w:val="center"/>
        <w:rPr>
          <w:rFonts w:cs="Arial"/>
          <w:i/>
          <w:iCs/>
          <w:sz w:val="20"/>
          <w:szCs w:val="20"/>
        </w:rPr>
      </w:pPr>
    </w:p>
    <w:p w:rsidRPr="00E678BA" w:rsidR="002925C7" w:rsidP="00E678BA" w:rsidRDefault="00F9599B" w14:paraId="1AAB80FF" w14:textId="6D11F3D5">
      <w:pPr>
        <w:jc w:val="center"/>
        <w:rPr>
          <w:rFonts w:cs="Arial"/>
          <w:i/>
          <w:iCs/>
          <w:sz w:val="20"/>
          <w:szCs w:val="20"/>
        </w:rPr>
      </w:pPr>
      <w:r>
        <w:rPr>
          <w:rFonts w:cs="Arial"/>
          <w:i/>
          <w:iCs/>
          <w:sz w:val="20"/>
          <w:szCs w:val="20"/>
        </w:rPr>
        <w:t>Document c</w:t>
      </w:r>
      <w:r w:rsidRPr="002925C7" w:rsidR="002925C7">
        <w:rPr>
          <w:rFonts w:cs="Arial"/>
          <w:i/>
          <w:iCs/>
          <w:sz w:val="20"/>
          <w:szCs w:val="20"/>
        </w:rPr>
        <w:t>ontinue</w:t>
      </w:r>
      <w:r>
        <w:rPr>
          <w:rFonts w:cs="Arial"/>
          <w:i/>
          <w:iCs/>
          <w:sz w:val="20"/>
          <w:szCs w:val="20"/>
        </w:rPr>
        <w:t xml:space="preserve">s </w:t>
      </w:r>
      <w:r w:rsidRPr="002925C7" w:rsidR="002925C7">
        <w:rPr>
          <w:rFonts w:cs="Arial"/>
          <w:i/>
          <w:iCs/>
          <w:sz w:val="20"/>
          <w:szCs w:val="20"/>
        </w:rPr>
        <w:t>on next page</w:t>
      </w:r>
    </w:p>
    <w:p w:rsidR="002925C7" w:rsidP="00641285" w:rsidRDefault="00CC782B" w14:paraId="751DB8F7" w14:textId="5F870CFA">
      <w:pPr>
        <w:rPr>
          <w:rFonts w:cs="Arial"/>
          <w:b/>
          <w:bCs/>
          <w:sz w:val="22"/>
        </w:rPr>
      </w:pPr>
      <w:r>
        <w:rPr>
          <w:rFonts w:cs="Arial"/>
          <w:noProof/>
          <w:sz w:val="22"/>
          <w14:ligatures w14:val="standardContextual"/>
        </w:rPr>
        <w:lastRenderedPageBreak/>
        <mc:AlternateContent>
          <mc:Choice Requires="wps">
            <w:drawing>
              <wp:anchor distT="0" distB="0" distL="114300" distR="114300" simplePos="0" relativeHeight="251658240" behindDoc="0" locked="0" layoutInCell="1" allowOverlap="1" wp14:anchorId="538C4343" wp14:editId="1CFBDA69">
                <wp:simplePos x="0" y="0"/>
                <wp:positionH relativeFrom="column">
                  <wp:posOffset>167640</wp:posOffset>
                </wp:positionH>
                <wp:positionV relativeFrom="paragraph">
                  <wp:posOffset>434340</wp:posOffset>
                </wp:positionV>
                <wp:extent cx="175260" cy="228600"/>
                <wp:effectExtent l="0" t="0" r="15240" b="19050"/>
                <wp:wrapNone/>
                <wp:docPr id="186503679" name="Text Box 1"/>
                <wp:cNvGraphicFramePr/>
                <a:graphic xmlns:a="http://schemas.openxmlformats.org/drawingml/2006/main">
                  <a:graphicData uri="http://schemas.microsoft.com/office/word/2010/wordprocessingShape">
                    <wps:wsp>
                      <wps:cNvSpPr txBox="1"/>
                      <wps:spPr>
                        <a:xfrm>
                          <a:off x="0" y="0"/>
                          <a:ext cx="175260" cy="228600"/>
                        </a:xfrm>
                        <a:prstGeom prst="rect">
                          <a:avLst/>
                        </a:prstGeom>
                        <a:solidFill>
                          <a:schemeClr val="lt1"/>
                        </a:solidFill>
                        <a:ln w="6350">
                          <a:solidFill>
                            <a:prstClr val="black"/>
                          </a:solidFill>
                        </a:ln>
                      </wps:spPr>
                      <wps:txbx>
                        <w:txbxContent>
                          <w:p w:rsidR="005129D1" w:rsidRDefault="005129D1" w14:paraId="46D43809" w14:textId="03EE16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538C4343">
                <v:stroke joinstyle="miter"/>
                <v:path gradientshapeok="t" o:connecttype="rect"/>
              </v:shapetype>
              <v:shape id="Text Box 1" style="position:absolute;margin-left:13.2pt;margin-top:34.2pt;width:13.8pt;height:18pt;z-index:251658240;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">
                <v:textbox>
                  <w:txbxContent>
                    <w:p w:rsidR="005129D1" w:rsidRDefault="005129D1" w14:paraId="46D43809" w14:textId="03EE1616"/>
                  </w:txbxContent>
                </v:textbox>
              </v:shape>
            </w:pict>
          </mc:Fallback>
        </mc:AlternateContent>
      </w:r>
      <w:r w:rsidRPr="00641285" w:rsidR="00EA45BF">
        <w:rPr>
          <w:rFonts w:cs="Arial"/>
          <w:b/>
          <w:bCs/>
          <w:sz w:val="22"/>
        </w:rPr>
        <w:t>W</w:t>
      </w:r>
      <w:r w:rsidRPr="00641285" w:rsidR="002925C7">
        <w:rPr>
          <w:rFonts w:cs="Arial"/>
          <w:b/>
          <w:bCs/>
          <w:sz w:val="22"/>
        </w:rPr>
        <w:t>e attest that our eCommerce website can be updated to meet the following requirements to operate SNAP Online purchasing</w:t>
      </w:r>
      <w:r w:rsidRPr="00641285" w:rsidR="000D6BDD">
        <w:rPr>
          <w:rFonts w:cs="Arial"/>
          <w:b/>
          <w:bCs/>
          <w:sz w:val="22"/>
        </w:rPr>
        <w:t xml:space="preserve">. </w:t>
      </w:r>
    </w:p>
    <w:p w:rsidRPr="00CC782B" w:rsidR="00CC782B" w:rsidP="078BA348" w:rsidRDefault="41969EB7" w14:paraId="19397B2B" w14:textId="73081051">
      <w:pPr>
        <w:ind w:left="720"/>
        <w:rPr>
          <w:rFonts w:cs="Arial"/>
          <w:sz w:val="22"/>
        </w:rPr>
      </w:pPr>
      <w:r w:rsidRPr="078BA348">
        <w:rPr>
          <w:rFonts w:cs="Arial"/>
          <w:sz w:val="22"/>
        </w:rPr>
        <w:t>(</w:t>
      </w:r>
      <w:r w:rsidRPr="078BA348">
        <w:rPr>
          <w:rFonts w:cs="Arial"/>
          <w:i/>
          <w:iCs/>
          <w:sz w:val="22"/>
        </w:rPr>
        <w:t>Check here</w:t>
      </w:r>
      <w:r w:rsidRPr="078BA348">
        <w:rPr>
          <w:rFonts w:cs="Arial"/>
          <w:sz w:val="22"/>
        </w:rPr>
        <w:t>)</w:t>
      </w:r>
    </w:p>
    <w:tbl>
      <w:tblPr>
        <w:tblW w:w="9350" w:type="dxa"/>
        <w:tblInd w:w="170" w:type="dxa"/>
        <w:tblCellMar>
          <w:top w:w="15" w:type="dxa"/>
          <w:left w:w="15" w:type="dxa"/>
          <w:bottom w:w="15" w:type="dxa"/>
          <w:right w:w="15" w:type="dxa"/>
        </w:tblCellMar>
        <w:tblLook w:val="04A0" w:firstRow="1" w:lastRow="0" w:firstColumn="1" w:lastColumn="0" w:noHBand="0" w:noVBand="1"/>
      </w:tblPr>
      <w:tblGrid>
        <w:gridCol w:w="335"/>
        <w:gridCol w:w="9015"/>
      </w:tblGrid>
      <w:tr w:rsidRPr="002925C7" w:rsidR="002925C7" w:rsidTr="639C9851" w14:paraId="71371ABC"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100" w:type="dxa"/>
              <w:left w:w="100" w:type="dxa"/>
              <w:bottom w:w="100" w:type="dxa"/>
              <w:right w:w="100" w:type="dxa"/>
            </w:tcMar>
            <w:hideMark/>
          </w:tcPr>
          <w:p w:rsidRPr="002925C7" w:rsidR="002925C7" w:rsidP="003C0134" w:rsidRDefault="002925C7" w14:paraId="0488308F" w14:textId="77777777">
            <w:pPr>
              <w:spacing w:line="40" w:lineRule="atLeast"/>
              <w:rPr>
                <w:rFonts w:eastAsia="Times New Roman" w:cs="Arial"/>
                <w:sz w:val="22"/>
              </w:rPr>
            </w:pPr>
          </w:p>
        </w:tc>
        <w:tc>
          <w:tcPr>
            <w:tcW w:w="90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100" w:type="dxa"/>
              <w:left w:w="100" w:type="dxa"/>
              <w:bottom w:w="100" w:type="dxa"/>
              <w:right w:w="100" w:type="dxa"/>
            </w:tcMar>
            <w:hideMark/>
          </w:tcPr>
          <w:p w:rsidRPr="002925C7" w:rsidR="002925C7" w:rsidP="003C0134" w:rsidRDefault="002925C7" w14:paraId="77BB8DAD" w14:textId="77777777">
            <w:pPr>
              <w:spacing w:line="40" w:lineRule="atLeast"/>
              <w:rPr>
                <w:rFonts w:eastAsia="Arial Nova" w:cs="Arial"/>
                <w:b/>
                <w:bCs/>
                <w:color w:val="000000"/>
                <w:sz w:val="22"/>
              </w:rPr>
            </w:pPr>
            <w:r w:rsidRPr="002925C7">
              <w:rPr>
                <w:rFonts w:eastAsia="Arial Nova" w:cs="Arial"/>
                <w:b/>
                <w:bCs/>
                <w:color w:val="000000"/>
                <w:sz w:val="22"/>
              </w:rPr>
              <w:t>Requirements</w:t>
            </w:r>
          </w:p>
        </w:tc>
      </w:tr>
      <w:tr w:rsidRPr="002925C7" w:rsidR="002925C7" w:rsidTr="639C9851" w14:paraId="28B1B31C" w14:textId="77777777">
        <w:trPr>
          <w:trHeight w:val="657"/>
        </w:trPr>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2925C7" w:rsidR="002925C7" w:rsidP="003C0134" w:rsidRDefault="002925C7" w14:paraId="6A0985EC" w14:textId="77777777">
            <w:pPr>
              <w:spacing w:after="0" w:line="240" w:lineRule="auto"/>
              <w:rPr>
                <w:rFonts w:eastAsia="Times New Roman" w:cs="Arial"/>
                <w:sz w:val="22"/>
              </w:rPr>
            </w:pPr>
            <w:r w:rsidRPr="002925C7">
              <w:rPr>
                <w:rFonts w:eastAsia="Times New Roman" w:cs="Arial"/>
                <w:b/>
                <w:bCs/>
                <w:color w:val="000000"/>
                <w:sz w:val="22"/>
              </w:rPr>
              <w:t>a</w:t>
            </w:r>
          </w:p>
        </w:tc>
        <w:tc>
          <w:tcPr>
            <w:tcW w:w="90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2925C7" w:rsidR="002925C7" w:rsidP="003C0134" w:rsidRDefault="002925C7" w14:paraId="0A6390AB" w14:textId="77777777">
            <w:pPr>
              <w:spacing w:after="0" w:line="240" w:lineRule="auto"/>
              <w:ind w:firstLine="6"/>
              <w:rPr>
                <w:rFonts w:eastAsia="Arial Nova" w:cs="Arial"/>
                <w:color w:val="000000"/>
                <w:sz w:val="22"/>
              </w:rPr>
            </w:pPr>
            <w:r w:rsidRPr="002925C7">
              <w:rPr>
                <w:rFonts w:eastAsia="Arial Nova" w:cs="Arial"/>
                <w:color w:val="000000"/>
                <w:sz w:val="22"/>
              </w:rPr>
              <w:t>Integration of the secure online PIN-entry via an FNS approved Third Party Processor’s (TPP) Application Programming Interface (API)</w:t>
            </w:r>
          </w:p>
        </w:tc>
      </w:tr>
      <w:tr w:rsidRPr="002925C7" w:rsidR="002925C7" w:rsidTr="639C9851" w14:paraId="1744CF90" w14:textId="77777777">
        <w:trPr>
          <w:trHeight w:val="414"/>
        </w:trPr>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2925C7" w:rsidR="002925C7" w:rsidP="003C0134" w:rsidRDefault="002925C7" w14:paraId="4430FB7C" w14:textId="77777777">
            <w:pPr>
              <w:spacing w:after="0" w:line="240" w:lineRule="auto"/>
              <w:rPr>
                <w:rFonts w:eastAsia="Times New Roman" w:cs="Arial"/>
                <w:sz w:val="22"/>
              </w:rPr>
            </w:pPr>
            <w:r w:rsidRPr="002925C7">
              <w:rPr>
                <w:rFonts w:eastAsia="Times New Roman" w:cs="Arial"/>
                <w:b/>
                <w:bCs/>
                <w:color w:val="000000"/>
                <w:sz w:val="22"/>
              </w:rPr>
              <w:t>b</w:t>
            </w:r>
          </w:p>
        </w:tc>
        <w:tc>
          <w:tcPr>
            <w:tcW w:w="90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2925C7" w:rsidR="002925C7" w:rsidP="003C0134" w:rsidRDefault="002925C7" w14:paraId="262C945F" w14:textId="77777777">
            <w:pPr>
              <w:spacing w:after="0" w:line="240" w:lineRule="auto"/>
              <w:rPr>
                <w:rFonts w:eastAsia="Arial Nova" w:cs="Arial"/>
                <w:sz w:val="22"/>
              </w:rPr>
            </w:pPr>
            <w:r w:rsidRPr="002925C7">
              <w:rPr>
                <w:rFonts w:eastAsia="Arial Nova" w:cs="Arial"/>
                <w:color w:val="000000"/>
                <w:sz w:val="22"/>
              </w:rPr>
              <w:t>Error handling – including messaging displayed to customer as appropriate to the situation </w:t>
            </w:r>
          </w:p>
        </w:tc>
      </w:tr>
      <w:tr w:rsidRPr="002925C7" w:rsidR="002925C7" w:rsidTr="639C9851" w14:paraId="6A5CB228" w14:textId="77777777">
        <w:trPr>
          <w:trHeight w:val="387"/>
        </w:trPr>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2925C7" w:rsidR="002925C7" w:rsidP="003C0134" w:rsidRDefault="002925C7" w14:paraId="45DB92FD" w14:textId="77777777">
            <w:pPr>
              <w:spacing w:after="0" w:line="240" w:lineRule="auto"/>
              <w:rPr>
                <w:rFonts w:eastAsia="Times New Roman" w:cs="Arial"/>
                <w:sz w:val="22"/>
              </w:rPr>
            </w:pPr>
            <w:r w:rsidRPr="002925C7">
              <w:rPr>
                <w:rFonts w:eastAsia="Times New Roman" w:cs="Arial"/>
                <w:b/>
                <w:bCs/>
                <w:color w:val="000000"/>
                <w:sz w:val="22"/>
              </w:rPr>
              <w:t>c</w:t>
            </w:r>
          </w:p>
        </w:tc>
        <w:tc>
          <w:tcPr>
            <w:tcW w:w="90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2925C7" w:rsidR="002925C7" w:rsidP="003C0134" w:rsidRDefault="002925C7" w14:paraId="13A2DF49" w14:textId="77777777">
            <w:pPr>
              <w:spacing w:after="0" w:line="240" w:lineRule="auto"/>
              <w:rPr>
                <w:rFonts w:eastAsia="Arial Nova" w:cs="Arial"/>
                <w:sz w:val="22"/>
              </w:rPr>
            </w:pPr>
            <w:r w:rsidRPr="002925C7">
              <w:rPr>
                <w:rFonts w:eastAsia="Arial Nova" w:cs="Arial"/>
                <w:color w:val="000000"/>
                <w:sz w:val="22"/>
              </w:rPr>
              <w:t>Matching refunds back to the original purchase</w:t>
            </w:r>
          </w:p>
        </w:tc>
      </w:tr>
      <w:tr w:rsidRPr="002925C7" w:rsidR="002925C7" w:rsidTr="639C9851" w14:paraId="500B64CB" w14:textId="77777777">
        <w:trPr>
          <w:trHeight w:val="414"/>
        </w:trPr>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2925C7" w:rsidR="002925C7" w:rsidP="003C0134" w:rsidRDefault="002925C7" w14:paraId="012BA30B" w14:textId="77777777">
            <w:pPr>
              <w:spacing w:after="0" w:line="240" w:lineRule="auto"/>
              <w:rPr>
                <w:rFonts w:eastAsia="Times New Roman" w:cs="Arial"/>
                <w:sz w:val="22"/>
              </w:rPr>
            </w:pPr>
            <w:r w:rsidRPr="002925C7">
              <w:rPr>
                <w:rFonts w:eastAsia="Times New Roman" w:cs="Arial"/>
                <w:b/>
                <w:bCs/>
                <w:color w:val="000000"/>
                <w:sz w:val="22"/>
              </w:rPr>
              <w:t>d</w:t>
            </w:r>
          </w:p>
        </w:tc>
        <w:tc>
          <w:tcPr>
            <w:tcW w:w="90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2925C7" w:rsidR="002925C7" w:rsidP="003C0134" w:rsidRDefault="002925C7" w14:paraId="021A8FCD" w14:textId="77777777">
            <w:pPr>
              <w:spacing w:after="0" w:line="240" w:lineRule="auto"/>
              <w:rPr>
                <w:rFonts w:eastAsia="Arial Nova" w:cs="Arial"/>
                <w:sz w:val="22"/>
              </w:rPr>
            </w:pPr>
            <w:r w:rsidRPr="002925C7">
              <w:rPr>
                <w:rFonts w:eastAsia="Arial Nova" w:cs="Arial"/>
                <w:color w:val="000000"/>
                <w:sz w:val="22"/>
              </w:rPr>
              <w:t>Handling of estimated pricing for items that are variably priced based on weight</w:t>
            </w:r>
          </w:p>
        </w:tc>
      </w:tr>
      <w:tr w:rsidRPr="002925C7" w:rsidR="002925C7" w:rsidTr="639C9851" w14:paraId="0BE4D405" w14:textId="77777777">
        <w:trPr>
          <w:trHeight w:val="315"/>
        </w:trPr>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2925C7" w:rsidR="002925C7" w:rsidP="003C0134" w:rsidRDefault="002925C7" w14:paraId="6026A35C" w14:textId="77777777">
            <w:pPr>
              <w:spacing w:after="0" w:line="240" w:lineRule="auto"/>
              <w:rPr>
                <w:rFonts w:eastAsia="Times New Roman" w:cs="Arial"/>
                <w:sz w:val="22"/>
              </w:rPr>
            </w:pPr>
            <w:r w:rsidRPr="002925C7">
              <w:rPr>
                <w:rFonts w:eastAsia="Times New Roman" w:cs="Arial"/>
                <w:b/>
                <w:bCs/>
                <w:color w:val="000000"/>
                <w:sz w:val="22"/>
              </w:rPr>
              <w:t>e</w:t>
            </w:r>
          </w:p>
        </w:tc>
        <w:tc>
          <w:tcPr>
            <w:tcW w:w="90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2925C7" w:rsidR="002925C7" w:rsidP="003C0134" w:rsidRDefault="002925C7" w14:paraId="4555E952" w14:textId="77777777">
            <w:pPr>
              <w:spacing w:after="0" w:line="240" w:lineRule="auto"/>
              <w:rPr>
                <w:rFonts w:eastAsia="Arial Nova" w:cs="Arial"/>
                <w:sz w:val="22"/>
              </w:rPr>
            </w:pPr>
            <w:r w:rsidRPr="002925C7">
              <w:rPr>
                <w:rFonts w:eastAsia="Arial Nova" w:cs="Arial"/>
                <w:color w:val="000000"/>
                <w:sz w:val="22"/>
              </w:rPr>
              <w:t>Allowing only one SNAP card provisioned per customer account </w:t>
            </w:r>
          </w:p>
        </w:tc>
      </w:tr>
      <w:tr w:rsidRPr="002925C7" w:rsidR="002925C7" w:rsidTr="639C9851" w14:paraId="2C658D91" w14:textId="77777777">
        <w:trPr>
          <w:trHeight w:val="414"/>
        </w:trPr>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2925C7" w:rsidR="002925C7" w:rsidP="003C0134" w:rsidRDefault="002925C7" w14:paraId="64A68680" w14:textId="77777777">
            <w:pPr>
              <w:spacing w:after="0" w:line="240" w:lineRule="auto"/>
              <w:rPr>
                <w:rFonts w:eastAsia="Times New Roman" w:cs="Arial"/>
                <w:sz w:val="22"/>
              </w:rPr>
            </w:pPr>
            <w:r w:rsidRPr="002925C7">
              <w:rPr>
                <w:rFonts w:eastAsia="Times New Roman" w:cs="Arial"/>
                <w:b/>
                <w:bCs/>
                <w:color w:val="000000"/>
                <w:sz w:val="22"/>
              </w:rPr>
              <w:t>f</w:t>
            </w:r>
          </w:p>
        </w:tc>
        <w:tc>
          <w:tcPr>
            <w:tcW w:w="90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2925C7" w:rsidR="002925C7" w:rsidP="003C0134" w:rsidRDefault="002925C7" w14:paraId="6382CFAA" w14:textId="77777777">
            <w:pPr>
              <w:spacing w:after="0" w:line="240" w:lineRule="auto"/>
              <w:rPr>
                <w:rFonts w:eastAsia="Arial Nova" w:cs="Arial"/>
                <w:sz w:val="22"/>
              </w:rPr>
            </w:pPr>
            <w:r w:rsidRPr="002925C7">
              <w:rPr>
                <w:rFonts w:eastAsia="Arial Nova" w:cs="Arial"/>
                <w:color w:val="000000"/>
                <w:sz w:val="22"/>
              </w:rPr>
              <w:t>Ensuring only eligible foods can be purchased with SNAP benefits </w:t>
            </w:r>
          </w:p>
        </w:tc>
      </w:tr>
      <w:tr w:rsidRPr="002925C7" w:rsidR="002925C7" w:rsidTr="639C9851" w14:paraId="54248772" w14:textId="77777777">
        <w:trPr>
          <w:trHeight w:val="324"/>
        </w:trPr>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2925C7" w:rsidR="002925C7" w:rsidP="003C0134" w:rsidRDefault="002925C7" w14:paraId="4EF4C13A" w14:textId="77777777">
            <w:pPr>
              <w:spacing w:after="0" w:line="240" w:lineRule="auto"/>
              <w:rPr>
                <w:rFonts w:eastAsia="Times New Roman" w:cs="Arial"/>
                <w:sz w:val="22"/>
              </w:rPr>
            </w:pPr>
            <w:r w:rsidRPr="002925C7">
              <w:rPr>
                <w:rFonts w:eastAsia="Times New Roman" w:cs="Arial"/>
                <w:b/>
                <w:bCs/>
                <w:color w:val="000000"/>
                <w:sz w:val="22"/>
              </w:rPr>
              <w:t>g</w:t>
            </w:r>
          </w:p>
        </w:tc>
        <w:tc>
          <w:tcPr>
            <w:tcW w:w="90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2925C7" w:rsidR="002925C7" w:rsidP="003C0134" w:rsidRDefault="002925C7" w14:paraId="1EA5A7D6" w14:textId="77777777">
            <w:pPr>
              <w:spacing w:after="0" w:line="240" w:lineRule="auto"/>
              <w:rPr>
                <w:rFonts w:eastAsia="Arial Nova" w:cs="Arial"/>
                <w:sz w:val="22"/>
              </w:rPr>
            </w:pPr>
            <w:r w:rsidRPr="002925C7">
              <w:rPr>
                <w:rFonts w:eastAsia="Arial Nova" w:cs="Arial"/>
                <w:color w:val="000000"/>
                <w:sz w:val="22"/>
              </w:rPr>
              <w:t>Not charging sales tax on SNAP purchases</w:t>
            </w:r>
          </w:p>
        </w:tc>
      </w:tr>
      <w:tr w:rsidRPr="002925C7" w:rsidR="002925C7" w:rsidTr="639C9851" w14:paraId="0F204B8E" w14:textId="77777777">
        <w:trPr>
          <w:trHeight w:val="414"/>
        </w:trPr>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2925C7" w:rsidR="002925C7" w:rsidP="003C0134" w:rsidRDefault="002925C7" w14:paraId="186CFDED" w14:textId="77777777">
            <w:pPr>
              <w:spacing w:after="0" w:line="240" w:lineRule="auto"/>
              <w:rPr>
                <w:rFonts w:eastAsia="Times New Roman" w:cs="Arial"/>
                <w:sz w:val="22"/>
              </w:rPr>
            </w:pPr>
            <w:r w:rsidRPr="002925C7">
              <w:rPr>
                <w:rFonts w:eastAsia="Times New Roman" w:cs="Arial"/>
                <w:b/>
                <w:bCs/>
                <w:color w:val="000000"/>
                <w:sz w:val="22"/>
              </w:rPr>
              <w:t>h</w:t>
            </w:r>
          </w:p>
        </w:tc>
        <w:tc>
          <w:tcPr>
            <w:tcW w:w="90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2925C7" w:rsidR="002925C7" w:rsidP="003C0134" w:rsidRDefault="002925C7" w14:paraId="28563AF3" w14:textId="77777777">
            <w:pPr>
              <w:spacing w:after="0" w:line="240" w:lineRule="auto"/>
              <w:rPr>
                <w:rFonts w:eastAsia="Arial Nova" w:cs="Arial"/>
                <w:sz w:val="22"/>
              </w:rPr>
            </w:pPr>
            <w:r w:rsidRPr="002925C7">
              <w:rPr>
                <w:rFonts w:eastAsia="Arial Nova" w:cs="Arial"/>
                <w:color w:val="000000"/>
                <w:sz w:val="22"/>
              </w:rPr>
              <w:t>Allowing split tender transactions for the payment of non-SNAP eligible items and delivery fees </w:t>
            </w:r>
          </w:p>
        </w:tc>
      </w:tr>
      <w:tr w:rsidRPr="002925C7" w:rsidR="002925C7" w:rsidTr="639C9851" w14:paraId="76C82D98" w14:textId="77777777">
        <w:trPr>
          <w:trHeight w:val="405"/>
        </w:trPr>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2925C7" w:rsidR="002925C7" w:rsidP="003C0134" w:rsidRDefault="002925C7" w14:paraId="64FF40CE" w14:textId="77777777">
            <w:pPr>
              <w:spacing w:after="0" w:line="240" w:lineRule="auto"/>
              <w:rPr>
                <w:rFonts w:eastAsia="Times New Roman" w:cs="Arial"/>
                <w:sz w:val="22"/>
              </w:rPr>
            </w:pPr>
            <w:r w:rsidRPr="002925C7">
              <w:rPr>
                <w:rFonts w:eastAsia="Times New Roman" w:cs="Arial"/>
                <w:b/>
                <w:bCs/>
                <w:color w:val="000000"/>
                <w:sz w:val="22"/>
              </w:rPr>
              <w:t>i</w:t>
            </w:r>
          </w:p>
        </w:tc>
        <w:tc>
          <w:tcPr>
            <w:tcW w:w="90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2925C7" w:rsidR="002925C7" w:rsidP="003C0134" w:rsidRDefault="002925C7" w14:paraId="2F65FDD9" w14:textId="53AADC71">
            <w:pPr>
              <w:spacing w:after="0" w:line="240" w:lineRule="auto"/>
              <w:rPr>
                <w:rFonts w:eastAsia="Arial Nova" w:cs="Arial"/>
                <w:sz w:val="22"/>
              </w:rPr>
            </w:pPr>
            <w:r w:rsidRPr="002925C7">
              <w:rPr>
                <w:rFonts w:eastAsia="Arial Nova" w:cs="Arial"/>
                <w:color w:val="1B1B1B"/>
                <w:sz w:val="22"/>
              </w:rPr>
              <w:t xml:space="preserve">Allowing SNAP customers to choose the </w:t>
            </w:r>
            <w:bookmarkStart w:name="_Int_Co8W3ZB1" w:id="0"/>
            <w:r>
              <w:rPr>
                <w:rFonts w:eastAsia="Arial Nova" w:cs="Arial"/>
                <w:color w:val="1B1B1B"/>
                <w:sz w:val="22"/>
              </w:rPr>
              <w:t xml:space="preserve">exact </w:t>
            </w:r>
            <w:r w:rsidRPr="002925C7">
              <w:rPr>
                <w:rFonts w:eastAsia="Arial Nova" w:cs="Arial"/>
                <w:color w:val="1B1B1B"/>
                <w:sz w:val="22"/>
              </w:rPr>
              <w:t>amount</w:t>
            </w:r>
            <w:bookmarkEnd w:id="0"/>
            <w:r w:rsidRPr="002925C7">
              <w:rPr>
                <w:rFonts w:eastAsia="Arial Nova" w:cs="Arial"/>
                <w:color w:val="1B1B1B"/>
                <w:sz w:val="22"/>
              </w:rPr>
              <w:t xml:space="preserve"> of </w:t>
            </w:r>
            <w:r>
              <w:rPr>
                <w:rFonts w:eastAsia="Arial Nova" w:cs="Arial"/>
                <w:color w:val="1B1B1B"/>
                <w:sz w:val="22"/>
              </w:rPr>
              <w:t xml:space="preserve">their SNAP </w:t>
            </w:r>
            <w:r w:rsidRPr="002925C7">
              <w:rPr>
                <w:rFonts w:eastAsia="Arial Nova" w:cs="Arial"/>
                <w:color w:val="1B1B1B"/>
                <w:sz w:val="22"/>
              </w:rPr>
              <w:t>benefits that they will use for each purchase</w:t>
            </w:r>
          </w:p>
        </w:tc>
      </w:tr>
      <w:tr w:rsidRPr="002925C7" w:rsidR="002925C7" w:rsidTr="639C9851" w14:paraId="6BD2C30E" w14:textId="77777777">
        <w:trPr>
          <w:trHeight w:val="300"/>
        </w:trPr>
        <w:tc>
          <w:tcPr>
            <w:tcW w:w="33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2925C7" w:rsidR="002925C7" w:rsidP="003C0134" w:rsidRDefault="002925C7" w14:paraId="788A1029" w14:textId="77777777">
            <w:pPr>
              <w:spacing w:line="240" w:lineRule="auto"/>
              <w:rPr>
                <w:rFonts w:eastAsia="Times New Roman" w:cs="Arial"/>
                <w:b/>
                <w:bCs/>
                <w:color w:val="000000" w:themeColor="text1"/>
                <w:sz w:val="22"/>
              </w:rPr>
            </w:pPr>
            <w:r w:rsidRPr="002925C7">
              <w:rPr>
                <w:rFonts w:eastAsia="Times New Roman" w:cs="Arial"/>
                <w:b/>
                <w:bCs/>
                <w:color w:val="000000" w:themeColor="text1"/>
                <w:sz w:val="22"/>
              </w:rPr>
              <w:t>j</w:t>
            </w:r>
          </w:p>
        </w:tc>
        <w:tc>
          <w:tcPr>
            <w:tcW w:w="90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2925C7" w:rsidR="002925C7" w:rsidP="639C9851" w:rsidRDefault="002925C7" w14:paraId="639ADD1E" w14:textId="4148E3D3">
            <w:pPr>
              <w:spacing w:after="0"/>
              <w:rPr>
                <w:rFonts w:eastAsia="Arial Nova" w:cs="Arial"/>
                <w:color w:val="1B1B1B"/>
                <w:sz w:val="22"/>
              </w:rPr>
            </w:pPr>
            <w:bookmarkStart w:name="_Int_rXgTIk3L" w:id="1"/>
            <w:r w:rsidRPr="639C9851">
              <w:rPr>
                <w:rFonts w:eastAsia="Arial Nova" w:cs="Arial"/>
                <w:color w:val="1B1B1B"/>
                <w:sz w:val="22"/>
              </w:rPr>
              <w:t>In order to</w:t>
            </w:r>
            <w:bookmarkEnd w:id="1"/>
            <w:r w:rsidRPr="639C9851">
              <w:rPr>
                <w:rFonts w:eastAsia="Arial Nova" w:cs="Arial"/>
                <w:color w:val="1B1B1B"/>
                <w:sz w:val="22"/>
              </w:rPr>
              <w:t xml:space="preserve"> mitigate fraudulent online EBT balance inquires, implement one of the following two options, or similar velocity controls proven to be effective upon consultation with FN</w:t>
            </w:r>
            <w:r w:rsidRPr="639C9851" w:rsidR="3A13D5D5">
              <w:rPr>
                <w:rFonts w:eastAsia="Arial Nova" w:cs="Arial"/>
                <w:color w:val="1B1B1B"/>
                <w:sz w:val="22"/>
              </w:rPr>
              <w:t>A</w:t>
            </w:r>
            <w:r w:rsidRPr="639C9851">
              <w:rPr>
                <w:rFonts w:eastAsia="Arial Nova" w:cs="Arial"/>
                <w:color w:val="1B1B1B"/>
                <w:sz w:val="22"/>
              </w:rPr>
              <w:t>:</w:t>
            </w:r>
          </w:p>
          <w:p w:rsidRPr="002925C7" w:rsidR="002925C7" w:rsidP="002925C7" w:rsidRDefault="002925C7" w14:paraId="4721BB37" w14:textId="77777777">
            <w:pPr>
              <w:pStyle w:val="ListParagraph"/>
              <w:numPr>
                <w:ilvl w:val="0"/>
                <w:numId w:val="2"/>
              </w:numPr>
              <w:spacing w:before="0" w:beforeAutospacing="0" w:after="0" w:afterAutospacing="0" w:line="259" w:lineRule="auto"/>
              <w:rPr>
                <w:rFonts w:eastAsia="Arial Nova" w:cs="Arial"/>
                <w:color w:val="1B1B1B"/>
                <w:sz w:val="22"/>
              </w:rPr>
            </w:pPr>
            <w:r w:rsidRPr="002925C7">
              <w:rPr>
                <w:rFonts w:eastAsia="Arial Nova" w:cs="Arial"/>
                <w:color w:val="1B1B1B"/>
                <w:sz w:val="22"/>
              </w:rPr>
              <w:t>Removal of the EBT Balance Inquiry option from eCommerce Site (this will require an additional waiver.)</w:t>
            </w:r>
          </w:p>
          <w:p w:rsidRPr="002925C7" w:rsidR="002925C7" w:rsidP="002925C7" w:rsidRDefault="002925C7" w14:paraId="7417F55C" w14:textId="77777777">
            <w:pPr>
              <w:pStyle w:val="ListParagraph"/>
              <w:numPr>
                <w:ilvl w:val="0"/>
                <w:numId w:val="2"/>
              </w:numPr>
              <w:spacing w:before="0" w:beforeAutospacing="0" w:after="0" w:afterAutospacing="0" w:line="259" w:lineRule="auto"/>
              <w:rPr>
                <w:rFonts w:eastAsia="Arial Nova" w:cs="Arial"/>
                <w:color w:val="1B1B1B"/>
                <w:sz w:val="22"/>
              </w:rPr>
            </w:pPr>
            <w:r w:rsidRPr="002925C7">
              <w:rPr>
                <w:rFonts w:eastAsia="Arial Nova" w:cs="Arial"/>
                <w:color w:val="1B1B1B"/>
                <w:sz w:val="22"/>
              </w:rPr>
              <w:t>No guest checkout and limits to balance inquiries and EBT card changes. This includes:</w:t>
            </w:r>
          </w:p>
          <w:p w:rsidRPr="002925C7" w:rsidR="002925C7" w:rsidP="002925C7" w:rsidRDefault="002925C7" w14:paraId="562CB618" w14:textId="77777777">
            <w:pPr>
              <w:pStyle w:val="ListParagraph"/>
              <w:numPr>
                <w:ilvl w:val="0"/>
                <w:numId w:val="1"/>
              </w:numPr>
              <w:spacing w:before="0" w:beforeAutospacing="0" w:after="0" w:afterAutospacing="0" w:line="259" w:lineRule="auto"/>
              <w:rPr>
                <w:rFonts w:eastAsia="Arial Nova" w:cs="Arial"/>
                <w:color w:val="1B1B1B"/>
                <w:sz w:val="22"/>
              </w:rPr>
            </w:pPr>
            <w:r w:rsidRPr="002925C7">
              <w:rPr>
                <w:rFonts w:eastAsia="Arial Nova" w:cs="Arial"/>
                <w:color w:val="1B1B1B"/>
                <w:sz w:val="22"/>
              </w:rPr>
              <w:t>Removal of “guest checkout” from retailer site</w:t>
            </w:r>
          </w:p>
          <w:p w:rsidRPr="002925C7" w:rsidR="002925C7" w:rsidP="002925C7" w:rsidRDefault="002925C7" w14:paraId="0C52914F" w14:textId="77777777">
            <w:pPr>
              <w:pStyle w:val="ListParagraph"/>
              <w:numPr>
                <w:ilvl w:val="0"/>
                <w:numId w:val="1"/>
              </w:numPr>
              <w:spacing w:before="0" w:beforeAutospacing="0" w:after="0" w:afterAutospacing="0" w:line="259" w:lineRule="auto"/>
              <w:rPr>
                <w:rFonts w:eastAsia="Arial Nova" w:cs="Arial"/>
                <w:color w:val="1B1B1B"/>
                <w:sz w:val="22"/>
              </w:rPr>
            </w:pPr>
            <w:r w:rsidRPr="002925C7">
              <w:rPr>
                <w:rFonts w:eastAsia="Arial Nova" w:cs="Arial"/>
                <w:color w:val="1B1B1B"/>
                <w:sz w:val="22"/>
              </w:rPr>
              <w:t xml:space="preserve">Limit the number of times an account holder can change their EBT card to a minimal number within a specified </w:t>
            </w:r>
            <w:bookmarkStart w:name="_Int_GxRu3k7s" w:id="2"/>
            <w:r w:rsidRPr="002925C7">
              <w:rPr>
                <w:rFonts w:eastAsia="Arial Nova" w:cs="Arial"/>
                <w:color w:val="1B1B1B"/>
                <w:sz w:val="22"/>
              </w:rPr>
              <w:t>time period</w:t>
            </w:r>
            <w:bookmarkEnd w:id="2"/>
            <w:r w:rsidRPr="002925C7">
              <w:rPr>
                <w:rFonts w:eastAsia="Arial Nova" w:cs="Arial"/>
                <w:color w:val="1B1B1B"/>
                <w:sz w:val="22"/>
              </w:rPr>
              <w:t>.</w:t>
            </w:r>
          </w:p>
          <w:p w:rsidRPr="002925C7" w:rsidR="002925C7" w:rsidP="002925C7" w:rsidRDefault="002925C7" w14:paraId="569D4E54" w14:textId="77777777">
            <w:pPr>
              <w:pStyle w:val="ListParagraph"/>
              <w:numPr>
                <w:ilvl w:val="0"/>
                <w:numId w:val="1"/>
              </w:numPr>
              <w:spacing w:before="0" w:beforeAutospacing="0" w:after="0" w:afterAutospacing="0" w:line="259" w:lineRule="auto"/>
              <w:rPr>
                <w:rFonts w:eastAsia="Arial Nova" w:cs="Arial"/>
                <w:color w:val="1B1B1B"/>
                <w:sz w:val="22"/>
              </w:rPr>
            </w:pPr>
            <w:r w:rsidRPr="002925C7">
              <w:rPr>
                <w:rFonts w:eastAsia="Arial Nova" w:cs="Arial"/>
                <w:color w:val="1B1B1B"/>
                <w:sz w:val="22"/>
              </w:rPr>
              <w:t>Limit use of balance inquiry feature to 2 times per customer session.</w:t>
            </w:r>
          </w:p>
        </w:tc>
      </w:tr>
      <w:tr w:rsidRPr="002925C7" w:rsidR="002925C7" w:rsidTr="639C9851" w14:paraId="4C2B2A32"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2925C7" w:rsidR="002925C7" w:rsidP="003C0134" w:rsidRDefault="002925C7" w14:paraId="0F91E86D" w14:textId="77777777">
            <w:pPr>
              <w:spacing w:after="0" w:line="240" w:lineRule="auto"/>
              <w:rPr>
                <w:rFonts w:eastAsia="Times New Roman" w:cs="Arial"/>
                <w:b/>
                <w:bCs/>
                <w:color w:val="000000" w:themeColor="text1"/>
                <w:sz w:val="22"/>
              </w:rPr>
            </w:pPr>
            <w:r w:rsidRPr="002925C7">
              <w:rPr>
                <w:rFonts w:eastAsia="Times New Roman" w:cs="Arial"/>
                <w:b/>
                <w:bCs/>
                <w:color w:val="000000"/>
                <w:sz w:val="22"/>
              </w:rPr>
              <w:t>k</w:t>
            </w:r>
          </w:p>
        </w:tc>
        <w:tc>
          <w:tcPr>
            <w:tcW w:w="90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2925C7" w:rsidR="002925C7" w:rsidP="003C0134" w:rsidRDefault="002925C7" w14:paraId="6B8E4648" w14:textId="77777777">
            <w:pPr>
              <w:spacing w:after="0" w:line="240" w:lineRule="auto"/>
              <w:rPr>
                <w:rFonts w:eastAsia="Arial Nova" w:cs="Arial"/>
                <w:sz w:val="22"/>
              </w:rPr>
            </w:pPr>
            <w:r w:rsidRPr="002925C7">
              <w:rPr>
                <w:rFonts w:eastAsia="Arial Nova" w:cs="Arial"/>
                <w:color w:val="000000"/>
                <w:sz w:val="22"/>
              </w:rPr>
              <w:t>Meeting additional requirements found in the Online Purchasing Request for Volunteers (Sections 2.4 and 2.5) </w:t>
            </w:r>
          </w:p>
        </w:tc>
      </w:tr>
    </w:tbl>
    <w:p w:rsidRPr="002925C7" w:rsidR="002925C7" w:rsidP="009C6E17" w:rsidRDefault="002925C7" w14:paraId="13677F38" w14:textId="77777777">
      <w:pPr>
        <w:rPr>
          <w:rFonts w:cs="Arial"/>
          <w:sz w:val="22"/>
        </w:rPr>
      </w:pPr>
    </w:p>
    <w:sectPr w:rsidRPr="002925C7" w:rsidR="002925C7" w:rsidSect="0070167D">
      <w:headerReference w:type="default" r:id="rId13"/>
      <w:footerReference w:type="default" r:id="rId14"/>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09BE" w:rsidRDefault="00E709BE" w14:paraId="050614FD" w14:textId="77777777">
      <w:pPr>
        <w:spacing w:before="0" w:after="0" w:line="240" w:lineRule="auto"/>
      </w:pPr>
      <w:r>
        <w:separator/>
      </w:r>
    </w:p>
  </w:endnote>
  <w:endnote w:type="continuationSeparator" w:id="0">
    <w:p w:rsidR="00E709BE" w:rsidRDefault="00E709BE" w14:paraId="5B535941"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0167D" w:rsidR="0070167D" w:rsidP="0070167D" w:rsidRDefault="0070167D" w14:paraId="5FA327CC" w14:textId="0E1554E5">
    <w:pPr>
      <w:pStyle w:val="Footer"/>
      <w:jc w:val="center"/>
      <w:rPr>
        <w:rFonts w:ascii="Calibri" w:hAnsi="Calibri" w:cs="Calibri"/>
        <w:i/>
        <w:iCs/>
        <w:color w:val="7F7F7F" w:themeColor="text1" w:themeTint="80"/>
        <w:sz w:val="22"/>
      </w:rPr>
    </w:pPr>
    <w:r w:rsidRPr="00E373B1">
      <w:rPr>
        <w:rFonts w:ascii="Calibri" w:hAnsi="Calibri" w:cs="Calibri"/>
        <w:i/>
        <w:iCs/>
        <w:color w:val="7F7F7F" w:themeColor="text1" w:themeTint="80"/>
        <w:sz w:val="22"/>
      </w:rPr>
      <w:t xml:space="preserve">The SNAP EBT Modernization Technical Assistance Center (SEMTAC) is a cooperative agreement between the USDA’s Food and Nutrition </w:t>
    </w:r>
    <w:r>
      <w:rPr>
        <w:rFonts w:ascii="Calibri" w:hAnsi="Calibri" w:cs="Calibri"/>
        <w:i/>
        <w:iCs/>
        <w:color w:val="7F7F7F" w:themeColor="text1" w:themeTint="80"/>
        <w:sz w:val="22"/>
      </w:rPr>
      <w:t>Administration</w:t>
    </w:r>
    <w:r w:rsidRPr="00E373B1">
      <w:rPr>
        <w:rFonts w:ascii="Calibri" w:hAnsi="Calibri" w:cs="Calibri"/>
        <w:i/>
        <w:iCs/>
        <w:color w:val="7F7F7F" w:themeColor="text1" w:themeTint="80"/>
        <w:sz w:val="22"/>
      </w:rPr>
      <w:t xml:space="preserve"> and the National Grocers Association Foundation.</w:t>
    </w:r>
  </w:p>
  <w:p w:rsidR="078BA348" w:rsidP="078BA348" w:rsidRDefault="078BA348" w14:paraId="0B21AA11" w14:textId="1A9FCB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09BE" w:rsidRDefault="00E709BE" w14:paraId="6A28D01A" w14:textId="77777777">
      <w:pPr>
        <w:spacing w:before="0" w:after="0" w:line="240" w:lineRule="auto"/>
      </w:pPr>
      <w:r>
        <w:separator/>
      </w:r>
    </w:p>
  </w:footnote>
  <w:footnote w:type="continuationSeparator" w:id="0">
    <w:p w:rsidR="00E709BE" w:rsidRDefault="00E709BE" w14:paraId="1CD6DF02" w14:textId="777777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78BA348" w:rsidP="0070167D" w:rsidRDefault="0070167D" w14:paraId="7EFA7AE8" w14:textId="38812185">
    <w:pPr>
      <w:pStyle w:val="Header"/>
      <w:spacing w:after="100"/>
    </w:pPr>
    <w:r>
      <w:rPr>
        <w:noProof/>
        <w14:ligatures w14:val="standardContextual"/>
      </w:rPr>
      <w:drawing>
        <wp:anchor distT="0" distB="0" distL="114300" distR="114300" simplePos="0" relativeHeight="251658240" behindDoc="0" locked="0" layoutInCell="1" allowOverlap="1" wp14:anchorId="4CEFAFBA" wp14:editId="3B926D9A">
          <wp:simplePos x="0" y="0"/>
          <wp:positionH relativeFrom="margin">
            <wp:posOffset>-102072</wp:posOffset>
          </wp:positionH>
          <wp:positionV relativeFrom="paragraph">
            <wp:posOffset>-342900</wp:posOffset>
          </wp:positionV>
          <wp:extent cx="4562475" cy="801845"/>
          <wp:effectExtent l="0" t="0" r="0" b="0"/>
          <wp:wrapNone/>
          <wp:docPr id="12795971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597196" name="Picture 1279597196"/>
                  <pic:cNvPicPr/>
                </pic:nvPicPr>
                <pic:blipFill>
                  <a:blip r:embed="rId1">
                    <a:extLst>
                      <a:ext uri="{28A0092B-C50C-407E-A947-70E740481C1C}">
                        <a14:useLocalDpi xmlns:a14="http://schemas.microsoft.com/office/drawing/2010/main" val="0"/>
                      </a:ext>
                    </a:extLst>
                  </a:blip>
                  <a:stretch>
                    <a:fillRect/>
                  </a:stretch>
                </pic:blipFill>
                <pic:spPr>
                  <a:xfrm>
                    <a:off x="0" y="0"/>
                    <a:ext cx="4562475" cy="8018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2193C"/>
    <w:multiLevelType w:val="hybridMultilevel"/>
    <w:tmpl w:val="EAA68DC4"/>
    <w:lvl w:ilvl="0" w:tplc="0A04BDC4">
      <w:start w:val="1"/>
      <w:numFmt w:val="decimal"/>
      <w:lvlText w:val="%1."/>
      <w:lvlJc w:val="left"/>
      <w:pPr>
        <w:ind w:left="720" w:hanging="360"/>
      </w:pPr>
    </w:lvl>
    <w:lvl w:ilvl="1" w:tplc="BA4A214C">
      <w:start w:val="1"/>
      <w:numFmt w:val="lowerLetter"/>
      <w:lvlText w:val="%2."/>
      <w:lvlJc w:val="left"/>
      <w:pPr>
        <w:ind w:left="1440" w:hanging="360"/>
      </w:pPr>
    </w:lvl>
    <w:lvl w:ilvl="2" w:tplc="D606658A">
      <w:start w:val="1"/>
      <w:numFmt w:val="lowerRoman"/>
      <w:lvlText w:val="%3."/>
      <w:lvlJc w:val="right"/>
      <w:pPr>
        <w:ind w:left="2160" w:hanging="180"/>
      </w:pPr>
    </w:lvl>
    <w:lvl w:ilvl="3" w:tplc="E3060FB6">
      <w:start w:val="1"/>
      <w:numFmt w:val="decimal"/>
      <w:lvlText w:val="%4."/>
      <w:lvlJc w:val="left"/>
      <w:pPr>
        <w:ind w:left="2880" w:hanging="360"/>
      </w:pPr>
    </w:lvl>
    <w:lvl w:ilvl="4" w:tplc="1B96BDF4">
      <w:start w:val="1"/>
      <w:numFmt w:val="lowerLetter"/>
      <w:lvlText w:val="%5."/>
      <w:lvlJc w:val="left"/>
      <w:pPr>
        <w:ind w:left="3600" w:hanging="360"/>
      </w:pPr>
    </w:lvl>
    <w:lvl w:ilvl="5" w:tplc="D222EF20">
      <w:start w:val="1"/>
      <w:numFmt w:val="lowerRoman"/>
      <w:lvlText w:val="%6."/>
      <w:lvlJc w:val="right"/>
      <w:pPr>
        <w:ind w:left="4320" w:hanging="180"/>
      </w:pPr>
    </w:lvl>
    <w:lvl w:ilvl="6" w:tplc="32F08B2E">
      <w:start w:val="1"/>
      <w:numFmt w:val="decimal"/>
      <w:lvlText w:val="%7."/>
      <w:lvlJc w:val="left"/>
      <w:pPr>
        <w:ind w:left="5040" w:hanging="360"/>
      </w:pPr>
    </w:lvl>
    <w:lvl w:ilvl="7" w:tplc="F36E6EE4">
      <w:start w:val="1"/>
      <w:numFmt w:val="lowerLetter"/>
      <w:lvlText w:val="%8."/>
      <w:lvlJc w:val="left"/>
      <w:pPr>
        <w:ind w:left="5760" w:hanging="360"/>
      </w:pPr>
    </w:lvl>
    <w:lvl w:ilvl="8" w:tplc="8C3E9282">
      <w:start w:val="1"/>
      <w:numFmt w:val="lowerRoman"/>
      <w:lvlText w:val="%9."/>
      <w:lvlJc w:val="right"/>
      <w:pPr>
        <w:ind w:left="6480" w:hanging="180"/>
      </w:pPr>
    </w:lvl>
  </w:abstractNum>
  <w:abstractNum w:abstractNumId="1" w15:restartNumberingAfterBreak="0">
    <w:nsid w:val="2CE0F080"/>
    <w:multiLevelType w:val="hybridMultilevel"/>
    <w:tmpl w:val="107CD8DE"/>
    <w:lvl w:ilvl="0" w:tplc="3A3A0DA6">
      <w:start w:val="1"/>
      <w:numFmt w:val="lowerRoman"/>
      <w:lvlText w:val="%1."/>
      <w:lvlJc w:val="left"/>
      <w:pPr>
        <w:ind w:left="1440" w:hanging="360"/>
      </w:pPr>
    </w:lvl>
    <w:lvl w:ilvl="1" w:tplc="0A943B6A">
      <w:start w:val="1"/>
      <w:numFmt w:val="lowerLetter"/>
      <w:lvlText w:val="%2."/>
      <w:lvlJc w:val="left"/>
      <w:pPr>
        <w:ind w:left="2160" w:hanging="360"/>
      </w:pPr>
    </w:lvl>
    <w:lvl w:ilvl="2" w:tplc="B53A240C">
      <w:start w:val="1"/>
      <w:numFmt w:val="lowerRoman"/>
      <w:lvlText w:val="%3."/>
      <w:lvlJc w:val="right"/>
      <w:pPr>
        <w:ind w:left="2880" w:hanging="180"/>
      </w:pPr>
    </w:lvl>
    <w:lvl w:ilvl="3" w:tplc="326EF70E">
      <w:start w:val="1"/>
      <w:numFmt w:val="decimal"/>
      <w:lvlText w:val="%4."/>
      <w:lvlJc w:val="left"/>
      <w:pPr>
        <w:ind w:left="3600" w:hanging="360"/>
      </w:pPr>
    </w:lvl>
    <w:lvl w:ilvl="4" w:tplc="6F4048AC">
      <w:start w:val="1"/>
      <w:numFmt w:val="lowerLetter"/>
      <w:lvlText w:val="%5."/>
      <w:lvlJc w:val="left"/>
      <w:pPr>
        <w:ind w:left="4320" w:hanging="360"/>
      </w:pPr>
    </w:lvl>
    <w:lvl w:ilvl="5" w:tplc="3FE49B22">
      <w:start w:val="1"/>
      <w:numFmt w:val="lowerRoman"/>
      <w:lvlText w:val="%6."/>
      <w:lvlJc w:val="right"/>
      <w:pPr>
        <w:ind w:left="5040" w:hanging="180"/>
      </w:pPr>
    </w:lvl>
    <w:lvl w:ilvl="6" w:tplc="E438CB5C">
      <w:start w:val="1"/>
      <w:numFmt w:val="decimal"/>
      <w:lvlText w:val="%7."/>
      <w:lvlJc w:val="left"/>
      <w:pPr>
        <w:ind w:left="5760" w:hanging="360"/>
      </w:pPr>
    </w:lvl>
    <w:lvl w:ilvl="7" w:tplc="FE5A6558">
      <w:start w:val="1"/>
      <w:numFmt w:val="lowerLetter"/>
      <w:lvlText w:val="%8."/>
      <w:lvlJc w:val="left"/>
      <w:pPr>
        <w:ind w:left="6480" w:hanging="360"/>
      </w:pPr>
    </w:lvl>
    <w:lvl w:ilvl="8" w:tplc="539E4F58">
      <w:start w:val="1"/>
      <w:numFmt w:val="lowerRoman"/>
      <w:lvlText w:val="%9."/>
      <w:lvlJc w:val="right"/>
      <w:pPr>
        <w:ind w:left="7200" w:hanging="180"/>
      </w:pPr>
    </w:lvl>
  </w:abstractNum>
  <w:num w:numId="1" w16cid:durableId="590167795">
    <w:abstractNumId w:val="1"/>
  </w:num>
  <w:num w:numId="2" w16cid:durableId="1025181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DF3"/>
    <w:rsid w:val="000D6BDD"/>
    <w:rsid w:val="002925C7"/>
    <w:rsid w:val="002B730A"/>
    <w:rsid w:val="002D1AB3"/>
    <w:rsid w:val="003A7BB4"/>
    <w:rsid w:val="003D4ECF"/>
    <w:rsid w:val="004935B5"/>
    <w:rsid w:val="0049752E"/>
    <w:rsid w:val="005129D1"/>
    <w:rsid w:val="00606E9D"/>
    <w:rsid w:val="00641285"/>
    <w:rsid w:val="0070167D"/>
    <w:rsid w:val="00753AC3"/>
    <w:rsid w:val="0085212F"/>
    <w:rsid w:val="009C6E17"/>
    <w:rsid w:val="00A21B14"/>
    <w:rsid w:val="00A74E7E"/>
    <w:rsid w:val="00B81DF3"/>
    <w:rsid w:val="00C30FD2"/>
    <w:rsid w:val="00CC782B"/>
    <w:rsid w:val="00D42227"/>
    <w:rsid w:val="00E678BA"/>
    <w:rsid w:val="00E709BE"/>
    <w:rsid w:val="00EA02E9"/>
    <w:rsid w:val="00EA45BF"/>
    <w:rsid w:val="00F35964"/>
    <w:rsid w:val="00F9599B"/>
    <w:rsid w:val="00FE4236"/>
    <w:rsid w:val="0124675B"/>
    <w:rsid w:val="063C7B99"/>
    <w:rsid w:val="078BA348"/>
    <w:rsid w:val="09998D67"/>
    <w:rsid w:val="09C24724"/>
    <w:rsid w:val="11C44601"/>
    <w:rsid w:val="1902936B"/>
    <w:rsid w:val="305F75C8"/>
    <w:rsid w:val="30FA16F1"/>
    <w:rsid w:val="35DDC134"/>
    <w:rsid w:val="371D939F"/>
    <w:rsid w:val="3A13D5D5"/>
    <w:rsid w:val="3EE361E4"/>
    <w:rsid w:val="3F622B32"/>
    <w:rsid w:val="41969EB7"/>
    <w:rsid w:val="4245F9C1"/>
    <w:rsid w:val="44011CC6"/>
    <w:rsid w:val="49336875"/>
    <w:rsid w:val="494496A7"/>
    <w:rsid w:val="4D04A990"/>
    <w:rsid w:val="4D99AA0F"/>
    <w:rsid w:val="52508FF3"/>
    <w:rsid w:val="5BCC0C79"/>
    <w:rsid w:val="60D3E6E4"/>
    <w:rsid w:val="6240F788"/>
    <w:rsid w:val="636414BA"/>
    <w:rsid w:val="6399D2B4"/>
    <w:rsid w:val="639C9851"/>
    <w:rsid w:val="6C87C188"/>
    <w:rsid w:val="70E2DB4B"/>
    <w:rsid w:val="727AF33F"/>
    <w:rsid w:val="73CBB763"/>
    <w:rsid w:val="74617E9F"/>
    <w:rsid w:val="7B1AB75C"/>
    <w:rsid w:val="7B845D73"/>
    <w:rsid w:val="7DC9F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AB412"/>
  <w15:chartTrackingRefBased/>
  <w15:docId w15:val="{B8242000-A4DF-497E-B76F-ACB0940F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Letterhead Body Text"/>
    <w:rsid w:val="00B81DF3"/>
    <w:pPr>
      <w:spacing w:before="100" w:beforeAutospacing="1" w:after="100" w:afterAutospacing="1" w:line="240" w:lineRule="exact"/>
    </w:pPr>
    <w:rPr>
      <w:rFonts w:ascii="Arial" w:hAnsi="Arial"/>
      <w:kern w:val="0"/>
      <w:sz w:val="18"/>
      <w:szCs w:val="22"/>
      <w14:ligatures w14:val="none"/>
    </w:rPr>
  </w:style>
  <w:style w:type="paragraph" w:styleId="Heading1">
    <w:name w:val="heading 1"/>
    <w:basedOn w:val="Normal"/>
    <w:next w:val="Normal"/>
    <w:link w:val="Heading1Char"/>
    <w:uiPriority w:val="9"/>
    <w:qFormat/>
    <w:rsid w:val="00B81DF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1DF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1D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1D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1D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1D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1D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1D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1DF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81DF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81DF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81DF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81DF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81DF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81DF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81DF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81DF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81DF3"/>
    <w:rPr>
      <w:rFonts w:eastAsiaTheme="majorEastAsia" w:cstheme="majorBidi"/>
      <w:color w:val="272727" w:themeColor="text1" w:themeTint="D8"/>
    </w:rPr>
  </w:style>
  <w:style w:type="paragraph" w:styleId="Title">
    <w:name w:val="Title"/>
    <w:basedOn w:val="Normal"/>
    <w:next w:val="Normal"/>
    <w:link w:val="TitleChar"/>
    <w:uiPriority w:val="10"/>
    <w:qFormat/>
    <w:rsid w:val="00B81DF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81DF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81DF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81D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1DF3"/>
    <w:pPr>
      <w:spacing w:before="160"/>
      <w:jc w:val="center"/>
    </w:pPr>
    <w:rPr>
      <w:i/>
      <w:iCs/>
      <w:color w:val="404040" w:themeColor="text1" w:themeTint="BF"/>
    </w:rPr>
  </w:style>
  <w:style w:type="character" w:styleId="QuoteChar" w:customStyle="1">
    <w:name w:val="Quote Char"/>
    <w:basedOn w:val="DefaultParagraphFont"/>
    <w:link w:val="Quote"/>
    <w:uiPriority w:val="29"/>
    <w:rsid w:val="00B81DF3"/>
    <w:rPr>
      <w:i/>
      <w:iCs/>
      <w:color w:val="404040" w:themeColor="text1" w:themeTint="BF"/>
    </w:rPr>
  </w:style>
  <w:style w:type="paragraph" w:styleId="ListParagraph">
    <w:name w:val="List Paragraph"/>
    <w:basedOn w:val="Normal"/>
    <w:uiPriority w:val="34"/>
    <w:qFormat/>
    <w:rsid w:val="00B81DF3"/>
    <w:pPr>
      <w:ind w:left="720"/>
      <w:contextualSpacing/>
    </w:pPr>
  </w:style>
  <w:style w:type="character" w:styleId="IntenseEmphasis">
    <w:name w:val="Intense Emphasis"/>
    <w:basedOn w:val="DefaultParagraphFont"/>
    <w:uiPriority w:val="21"/>
    <w:qFormat/>
    <w:rsid w:val="00B81DF3"/>
    <w:rPr>
      <w:i/>
      <w:iCs/>
      <w:color w:val="0F4761" w:themeColor="accent1" w:themeShade="BF"/>
    </w:rPr>
  </w:style>
  <w:style w:type="paragraph" w:styleId="IntenseQuote">
    <w:name w:val="Intense Quote"/>
    <w:basedOn w:val="Normal"/>
    <w:next w:val="Normal"/>
    <w:link w:val="IntenseQuoteChar"/>
    <w:uiPriority w:val="30"/>
    <w:qFormat/>
    <w:rsid w:val="00B81DF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81DF3"/>
    <w:rPr>
      <w:i/>
      <w:iCs/>
      <w:color w:val="0F4761" w:themeColor="accent1" w:themeShade="BF"/>
    </w:rPr>
  </w:style>
  <w:style w:type="character" w:styleId="IntenseReference">
    <w:name w:val="Intense Reference"/>
    <w:basedOn w:val="DefaultParagraphFont"/>
    <w:uiPriority w:val="32"/>
    <w:qFormat/>
    <w:rsid w:val="00B81DF3"/>
    <w:rPr>
      <w:b/>
      <w:bCs/>
      <w:smallCaps/>
      <w:color w:val="0F4761" w:themeColor="accent1" w:themeShade="BF"/>
      <w:spacing w:val="5"/>
    </w:rPr>
  </w:style>
  <w:style w:type="character" w:styleId="Hyperlink">
    <w:name w:val="Hyperlink"/>
    <w:basedOn w:val="DefaultParagraphFont"/>
    <w:uiPriority w:val="99"/>
    <w:unhideWhenUsed/>
    <w:rsid w:val="00B81DF3"/>
    <w:rPr>
      <w:color w:val="467886" w:themeColor="hyperlink"/>
      <w:u w:val="single"/>
    </w:rPr>
  </w:style>
  <w:style w:type="table" w:styleId="TableGrid">
    <w:name w:val="Table Grid"/>
    <w:basedOn w:val="TableNormal"/>
    <w:uiPriority w:val="59"/>
    <w:rsid w:val="00B81DF3"/>
    <w:pPr>
      <w:spacing w:after="0" w:line="240" w:lineRule="auto"/>
    </w:pPr>
    <w:rPr>
      <w:kern w:val="0"/>
      <w:sz w:val="22"/>
      <w:szCs w:val="22"/>
      <w14:ligatures w14:val="none"/>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UnresolvedMention">
    <w:name w:val="Unresolved Mention"/>
    <w:basedOn w:val="DefaultParagraphFont"/>
    <w:uiPriority w:val="99"/>
    <w:semiHidden/>
    <w:unhideWhenUsed/>
    <w:rsid w:val="009C6E17"/>
    <w:rPr>
      <w:color w:val="605E5C"/>
      <w:shd w:val="clear" w:color="auto" w:fill="E1DFDD"/>
    </w:rPr>
  </w:style>
  <w:style w:type="paragraph" w:styleId="Header">
    <w:name w:val="header"/>
    <w:basedOn w:val="Normal"/>
    <w:link w:val="HeaderChar"/>
    <w:uiPriority w:val="99"/>
    <w:unhideWhenUsed/>
    <w:rsid w:val="078BA348"/>
    <w:pPr>
      <w:tabs>
        <w:tab w:val="center" w:pos="4680"/>
        <w:tab w:val="right" w:pos="9360"/>
      </w:tabs>
      <w:spacing w:after="0"/>
    </w:pPr>
  </w:style>
  <w:style w:type="paragraph" w:styleId="Footer">
    <w:name w:val="footer"/>
    <w:basedOn w:val="Normal"/>
    <w:link w:val="FooterChar"/>
    <w:uiPriority w:val="99"/>
    <w:unhideWhenUsed/>
    <w:rsid w:val="078BA348"/>
    <w:pPr>
      <w:tabs>
        <w:tab w:val="center" w:pos="4680"/>
        <w:tab w:val="right" w:pos="9360"/>
      </w:tabs>
      <w:spacing w:after="0"/>
    </w:pPr>
  </w:style>
  <w:style w:type="character" w:styleId="HeaderChar" w:customStyle="1">
    <w:name w:val="Header Char"/>
    <w:basedOn w:val="DefaultParagraphFont"/>
    <w:link w:val="Header"/>
    <w:uiPriority w:val="99"/>
    <w:rsid w:val="0070167D"/>
    <w:rPr>
      <w:rFonts w:ascii="Arial" w:hAnsi="Arial"/>
      <w:kern w:val="0"/>
      <w:sz w:val="18"/>
      <w:szCs w:val="22"/>
      <w14:ligatures w14:val="none"/>
    </w:rPr>
  </w:style>
  <w:style w:type="character" w:styleId="FooterChar" w:customStyle="1">
    <w:name w:val="Footer Char"/>
    <w:basedOn w:val="DefaultParagraphFont"/>
    <w:link w:val="Footer"/>
    <w:uiPriority w:val="99"/>
    <w:rsid w:val="0070167D"/>
    <w:rPr>
      <w:rFonts w:ascii="Arial" w:hAnsi="Arial"/>
      <w:kern w:val="0"/>
      <w:sz w:val="18"/>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sm.fn.snaponline@usda.gov"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nationalgrocers.org/semtac/get-support-semtac/"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mailto:snaponline@usda.gov"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5a860cf-5e73-4119-baab-1d73351b857e">
      <Terms xmlns="http://schemas.microsoft.com/office/infopath/2007/PartnerControls"/>
    </lcf76f155ced4ddcb4097134ff3c332f>
    <TaxCatchAll xmlns="713d7839-489a-46c1-8d00-a3eb0e77002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0B448561A191479A86DA79CC3A811E" ma:contentTypeVersion="19" ma:contentTypeDescription="Create a new document." ma:contentTypeScope="" ma:versionID="4133ea43cb7a8a87ca18bb5f774d2fad">
  <xsd:schema xmlns:xsd="http://www.w3.org/2001/XMLSchema" xmlns:xs="http://www.w3.org/2001/XMLSchema" xmlns:p="http://schemas.microsoft.com/office/2006/metadata/properties" xmlns:ns2="95a860cf-5e73-4119-baab-1d73351b857e" xmlns:ns3="713d7839-489a-46c1-8d00-a3eb0e77002d" targetNamespace="http://schemas.microsoft.com/office/2006/metadata/properties" ma:root="true" ma:fieldsID="e2b55dfbf928185d7d7a6357117312a6" ns2:_="" ns3:_="">
    <xsd:import namespace="95a860cf-5e73-4119-baab-1d73351b857e"/>
    <xsd:import namespace="713d7839-489a-46c1-8d00-a3eb0e77002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a860cf-5e73-4119-baab-1d73351b85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245dcdf-5453-46a7-8f47-25d4e50dbd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3d7839-489a-46c1-8d00-a3eb0e77002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8e28138-76a3-4b67-a9b5-23cc750d173d}" ma:internalName="TaxCatchAll" ma:showField="CatchAllData" ma:web="713d7839-489a-46c1-8d00-a3eb0e7700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883D4E-A839-439C-B424-675AD9B940DB}">
  <ds:schemaRefs>
    <ds:schemaRef ds:uri="http://schemas.microsoft.com/office/2006/metadata/properties"/>
    <ds:schemaRef ds:uri="http://schemas.microsoft.com/office/infopath/2007/PartnerControls"/>
    <ds:schemaRef ds:uri="95a860cf-5e73-4119-baab-1d73351b857e"/>
    <ds:schemaRef ds:uri="713d7839-489a-46c1-8d00-a3eb0e77002d"/>
  </ds:schemaRefs>
</ds:datastoreItem>
</file>

<file path=customXml/itemProps2.xml><?xml version="1.0" encoding="utf-8"?>
<ds:datastoreItem xmlns:ds="http://schemas.openxmlformats.org/officeDocument/2006/customXml" ds:itemID="{BAEE0E16-926D-46DE-920D-71342C28AC62}">
  <ds:schemaRefs>
    <ds:schemaRef ds:uri="http://schemas.microsoft.com/sharepoint/v3/contenttype/forms"/>
  </ds:schemaRefs>
</ds:datastoreItem>
</file>

<file path=customXml/itemProps3.xml><?xml version="1.0" encoding="utf-8"?>
<ds:datastoreItem xmlns:ds="http://schemas.openxmlformats.org/officeDocument/2006/customXml" ds:itemID="{27DD8BE0-1A51-4412-B205-F9AED9D616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a860cf-5e73-4119-baab-1d73351b857e"/>
    <ds:schemaRef ds:uri="713d7839-489a-46c1-8d00-a3eb0e7700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Ames Robb</dc:creator>
  <keywords/>
  <dc:description/>
  <lastModifiedBy>Jamie Fitzwater</lastModifiedBy>
  <revision>22</revision>
  <dcterms:created xsi:type="dcterms:W3CDTF">2026-05-28T18:59:00.0000000Z</dcterms:created>
  <dcterms:modified xsi:type="dcterms:W3CDTF">2026-06-16T12:44:36.8040491Z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0x010100040B448561A191479A86DA79CC3A811E</vt:lpwstr>
  </property>
  <property fmtid="{D5CDD505-2E9C-101B-9397-08002B2CF9AE}" pid="3" name="MediaServiceImageTags">
    <vt:lpwstr/>
  </property>
</Properties>
</file>